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E9D5D9" w14:textId="14495215" w:rsidR="00E1418C" w:rsidRPr="00E1418C" w:rsidRDefault="00E1418C" w:rsidP="00E1418C">
      <w:pPr>
        <w:pStyle w:val="NormalWeb"/>
      </w:pPr>
      <w:r>
        <w:rPr>
          <w:noProof/>
        </w:rPr>
        <w:drawing>
          <wp:inline distT="0" distB="0" distL="0" distR="0" wp14:anchorId="510C0513" wp14:editId="12DFCFFD">
            <wp:extent cx="1047750" cy="981075"/>
            <wp:effectExtent l="0" t="0" r="0" b="9525"/>
            <wp:docPr id="1" name="Image 1" descr="Une image contenant clipart, texte, Graphique, dessin humoristique&#10;&#10;Le contenu généré par l’IA peut êtr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 1" descr="Une image contenant clipart, texte, Graphique, dessin humoristique&#10;&#10;Le contenu généré par l’IA peut être incorrect."/>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047750" cy="981075"/>
                    </a:xfrm>
                    <a:prstGeom prst="rect">
                      <a:avLst/>
                    </a:prstGeom>
                    <a:noFill/>
                    <a:ln>
                      <a:noFill/>
                    </a:ln>
                  </pic:spPr>
                </pic:pic>
              </a:graphicData>
            </a:graphic>
          </wp:inline>
        </w:drawing>
      </w:r>
    </w:p>
    <w:p w14:paraId="074E80AD" w14:textId="67E5C600" w:rsidR="00E1418C" w:rsidRPr="00E1418C" w:rsidRDefault="00E1418C" w:rsidP="00242270">
      <w:pPr>
        <w:spacing w:after="0"/>
        <w:jc w:val="center"/>
        <w:rPr>
          <w:b/>
          <w:bCs/>
          <w:sz w:val="22"/>
          <w:szCs w:val="22"/>
        </w:rPr>
      </w:pPr>
      <w:r w:rsidRPr="00E1418C">
        <w:rPr>
          <w:b/>
          <w:bCs/>
          <w:sz w:val="22"/>
          <w:szCs w:val="22"/>
        </w:rPr>
        <w:t>BC/CPE LA GRENOUILLE ROSE</w:t>
      </w:r>
    </w:p>
    <w:p w14:paraId="643AAAE0" w14:textId="77777777" w:rsidR="00E1418C" w:rsidRPr="00E1418C" w:rsidRDefault="00E1418C" w:rsidP="00242270">
      <w:pPr>
        <w:spacing w:after="0"/>
        <w:jc w:val="center"/>
        <w:rPr>
          <w:b/>
          <w:bCs/>
          <w:sz w:val="22"/>
          <w:szCs w:val="22"/>
        </w:rPr>
      </w:pPr>
    </w:p>
    <w:p w14:paraId="3BBF4FAA" w14:textId="69AB1B14" w:rsidR="00242270" w:rsidRPr="00E1418C" w:rsidRDefault="00242270" w:rsidP="00242270">
      <w:pPr>
        <w:spacing w:after="0"/>
        <w:jc w:val="center"/>
        <w:rPr>
          <w:i/>
          <w:iCs/>
          <w:sz w:val="22"/>
          <w:szCs w:val="22"/>
        </w:rPr>
      </w:pPr>
      <w:r w:rsidRPr="00E1418C">
        <w:rPr>
          <w:b/>
          <w:bCs/>
          <w:sz w:val="22"/>
          <w:szCs w:val="22"/>
        </w:rPr>
        <w:t xml:space="preserve">POLITIQUE DE GESTION DES COMPORTEMENTS VIOLENTS, </w:t>
      </w:r>
      <w:r w:rsidR="00105727" w:rsidRPr="00E1418C">
        <w:rPr>
          <w:b/>
          <w:bCs/>
          <w:sz w:val="22"/>
          <w:szCs w:val="22"/>
        </w:rPr>
        <w:br/>
      </w:r>
      <w:r w:rsidRPr="00E1418C">
        <w:rPr>
          <w:b/>
          <w:bCs/>
          <w:sz w:val="22"/>
          <w:szCs w:val="22"/>
        </w:rPr>
        <w:t>DES MANQUEMENTS CONTRACTUELS</w:t>
      </w:r>
      <w:r w:rsidR="00105727" w:rsidRPr="00E1418C">
        <w:rPr>
          <w:b/>
          <w:bCs/>
          <w:sz w:val="22"/>
          <w:szCs w:val="22"/>
        </w:rPr>
        <w:t xml:space="preserve"> </w:t>
      </w:r>
      <w:r w:rsidRPr="00E1418C">
        <w:rPr>
          <w:b/>
          <w:bCs/>
          <w:sz w:val="22"/>
          <w:szCs w:val="22"/>
        </w:rPr>
        <w:t>ET DES CONDUITES INAPPROPRIÉES</w:t>
      </w:r>
      <w:r w:rsidR="00164ADB" w:rsidRPr="00E1418C">
        <w:rPr>
          <w:sz w:val="22"/>
          <w:szCs w:val="22"/>
        </w:rPr>
        <w:br/>
      </w:r>
      <w:r w:rsidR="00164ADB" w:rsidRPr="00E1418C">
        <w:rPr>
          <w:i/>
          <w:iCs/>
          <w:sz w:val="22"/>
          <w:szCs w:val="22"/>
        </w:rPr>
        <w:t xml:space="preserve">(Applicable aux </w:t>
      </w:r>
      <w:r w:rsidRPr="00E1418C">
        <w:rPr>
          <w:i/>
          <w:iCs/>
          <w:sz w:val="22"/>
          <w:szCs w:val="22"/>
        </w:rPr>
        <w:t>CPE</w:t>
      </w:r>
      <w:r w:rsidR="00164ADB" w:rsidRPr="00E1418C">
        <w:rPr>
          <w:i/>
          <w:iCs/>
          <w:sz w:val="22"/>
          <w:szCs w:val="22"/>
        </w:rPr>
        <w:t xml:space="preserve"> et aux services de garde en milieu familial)</w:t>
      </w:r>
    </w:p>
    <w:p w14:paraId="564E374D" w14:textId="77777777" w:rsidR="00105727" w:rsidRPr="00E1418C" w:rsidRDefault="00105727" w:rsidP="00242270">
      <w:pPr>
        <w:spacing w:after="0"/>
        <w:jc w:val="center"/>
        <w:rPr>
          <w:i/>
          <w:iCs/>
          <w:sz w:val="22"/>
          <w:szCs w:val="22"/>
        </w:rPr>
      </w:pPr>
    </w:p>
    <w:p w14:paraId="79AB7411" w14:textId="77777777" w:rsidR="00164ADB" w:rsidRPr="00E1418C" w:rsidRDefault="00164ADB" w:rsidP="00035A02">
      <w:pPr>
        <w:jc w:val="both"/>
        <w:rPr>
          <w:b/>
          <w:bCs/>
          <w:sz w:val="22"/>
          <w:szCs w:val="22"/>
        </w:rPr>
      </w:pPr>
      <w:r w:rsidRPr="00E1418C">
        <w:rPr>
          <w:b/>
          <w:bCs/>
          <w:sz w:val="22"/>
          <w:szCs w:val="22"/>
        </w:rPr>
        <w:t>1. Objet de la politique</w:t>
      </w:r>
    </w:p>
    <w:p w14:paraId="4190BBB1" w14:textId="77777777" w:rsidR="00164ADB" w:rsidRPr="00E1418C" w:rsidRDefault="00164ADB" w:rsidP="00035A02">
      <w:pPr>
        <w:jc w:val="both"/>
        <w:rPr>
          <w:sz w:val="22"/>
          <w:szCs w:val="22"/>
        </w:rPr>
      </w:pPr>
      <w:r w:rsidRPr="00E1418C">
        <w:rPr>
          <w:sz w:val="22"/>
          <w:szCs w:val="22"/>
        </w:rPr>
        <w:t>La présente politique a pour objectif :</w:t>
      </w:r>
    </w:p>
    <w:p w14:paraId="687D5788" w14:textId="77777777" w:rsidR="00164ADB" w:rsidRPr="00E1418C" w:rsidRDefault="00164ADB" w:rsidP="00035A02">
      <w:pPr>
        <w:numPr>
          <w:ilvl w:val="0"/>
          <w:numId w:val="1"/>
        </w:numPr>
        <w:jc w:val="both"/>
        <w:rPr>
          <w:sz w:val="22"/>
          <w:szCs w:val="22"/>
        </w:rPr>
      </w:pPr>
      <w:proofErr w:type="gramStart"/>
      <w:r w:rsidRPr="00E1418C">
        <w:rPr>
          <w:sz w:val="22"/>
          <w:szCs w:val="22"/>
        </w:rPr>
        <w:t>d’assurer</w:t>
      </w:r>
      <w:proofErr w:type="gramEnd"/>
      <w:r w:rsidRPr="00E1418C">
        <w:rPr>
          <w:sz w:val="22"/>
          <w:szCs w:val="22"/>
        </w:rPr>
        <w:t xml:space="preserve"> un milieu éducatif sécuritaire, stable et bienveillant, tant sur le plan physique que psychologique;</w:t>
      </w:r>
    </w:p>
    <w:p w14:paraId="2B93DB44" w14:textId="6E693187" w:rsidR="00164ADB" w:rsidRPr="00E1418C" w:rsidRDefault="00164ADB" w:rsidP="00035A02">
      <w:pPr>
        <w:numPr>
          <w:ilvl w:val="0"/>
          <w:numId w:val="1"/>
        </w:numPr>
        <w:jc w:val="both"/>
        <w:rPr>
          <w:sz w:val="22"/>
          <w:szCs w:val="22"/>
        </w:rPr>
      </w:pPr>
      <w:proofErr w:type="gramStart"/>
      <w:r w:rsidRPr="00E1418C">
        <w:rPr>
          <w:sz w:val="22"/>
          <w:szCs w:val="22"/>
        </w:rPr>
        <w:t>de</w:t>
      </w:r>
      <w:proofErr w:type="gramEnd"/>
      <w:r w:rsidRPr="00E1418C">
        <w:rPr>
          <w:sz w:val="22"/>
          <w:szCs w:val="22"/>
        </w:rPr>
        <w:t xml:space="preserve"> définir clairement les comportements pouvant compromettre la</w:t>
      </w:r>
      <w:r w:rsidR="00242270" w:rsidRPr="00E1418C">
        <w:rPr>
          <w:sz w:val="22"/>
          <w:szCs w:val="22"/>
        </w:rPr>
        <w:t xml:space="preserve"> santé, la</w:t>
      </w:r>
      <w:r w:rsidRPr="00E1418C">
        <w:rPr>
          <w:sz w:val="22"/>
          <w:szCs w:val="22"/>
        </w:rPr>
        <w:t xml:space="preserve"> sécurité,</w:t>
      </w:r>
      <w:r w:rsidR="00242270" w:rsidRPr="00E1418C">
        <w:rPr>
          <w:sz w:val="22"/>
          <w:szCs w:val="22"/>
        </w:rPr>
        <w:t xml:space="preserve"> ou</w:t>
      </w:r>
      <w:r w:rsidRPr="00E1418C">
        <w:rPr>
          <w:sz w:val="22"/>
          <w:szCs w:val="22"/>
        </w:rPr>
        <w:t xml:space="preserve"> le bien-être</w:t>
      </w:r>
      <w:r w:rsidR="00242270" w:rsidRPr="00E1418C">
        <w:rPr>
          <w:sz w:val="22"/>
          <w:szCs w:val="22"/>
        </w:rPr>
        <w:t xml:space="preserve"> d</w:t>
      </w:r>
      <w:r w:rsidR="008D3B10" w:rsidRPr="00E1418C">
        <w:rPr>
          <w:sz w:val="22"/>
          <w:szCs w:val="22"/>
        </w:rPr>
        <w:t>’autrui</w:t>
      </w:r>
      <w:r w:rsidR="00242270" w:rsidRPr="00E1418C">
        <w:rPr>
          <w:sz w:val="22"/>
          <w:szCs w:val="22"/>
        </w:rPr>
        <w:t>,</w:t>
      </w:r>
      <w:r w:rsidRPr="00E1418C">
        <w:rPr>
          <w:sz w:val="22"/>
          <w:szCs w:val="22"/>
        </w:rPr>
        <w:t xml:space="preserve"> </w:t>
      </w:r>
      <w:r w:rsidR="00242270" w:rsidRPr="00E1418C">
        <w:rPr>
          <w:sz w:val="22"/>
          <w:szCs w:val="22"/>
        </w:rPr>
        <w:t xml:space="preserve">de même que </w:t>
      </w:r>
      <w:r w:rsidRPr="00E1418C">
        <w:rPr>
          <w:sz w:val="22"/>
          <w:szCs w:val="22"/>
        </w:rPr>
        <w:t>le bon fonctionnement du service de garde;</w:t>
      </w:r>
    </w:p>
    <w:p w14:paraId="624F97E4" w14:textId="3EAC4D49" w:rsidR="00164ADB" w:rsidRPr="00E1418C" w:rsidRDefault="00242270" w:rsidP="00035A02">
      <w:pPr>
        <w:numPr>
          <w:ilvl w:val="0"/>
          <w:numId w:val="1"/>
        </w:numPr>
        <w:jc w:val="both"/>
        <w:rPr>
          <w:sz w:val="22"/>
          <w:szCs w:val="22"/>
        </w:rPr>
      </w:pPr>
      <w:proofErr w:type="gramStart"/>
      <w:r w:rsidRPr="00E1418C">
        <w:rPr>
          <w:sz w:val="22"/>
          <w:szCs w:val="22"/>
        </w:rPr>
        <w:t>de</w:t>
      </w:r>
      <w:proofErr w:type="gramEnd"/>
      <w:r w:rsidRPr="00E1418C">
        <w:rPr>
          <w:sz w:val="22"/>
          <w:szCs w:val="22"/>
        </w:rPr>
        <w:t xml:space="preserve"> préciser les interventions éducatives, préventives et administratives pouvant être appliquées, en cohérence avec les besoins des enfants et des familles ainsi qu’avec les obligations légales</w:t>
      </w:r>
      <w:r w:rsidR="00164ADB" w:rsidRPr="00E1418C">
        <w:rPr>
          <w:sz w:val="22"/>
          <w:szCs w:val="22"/>
        </w:rPr>
        <w:t>;</w:t>
      </w:r>
    </w:p>
    <w:p w14:paraId="2282FE04" w14:textId="77777777" w:rsidR="00164ADB" w:rsidRPr="00E1418C" w:rsidRDefault="00164ADB" w:rsidP="00035A02">
      <w:pPr>
        <w:numPr>
          <w:ilvl w:val="0"/>
          <w:numId w:val="1"/>
        </w:numPr>
        <w:jc w:val="both"/>
        <w:rPr>
          <w:sz w:val="22"/>
          <w:szCs w:val="22"/>
        </w:rPr>
      </w:pPr>
      <w:proofErr w:type="gramStart"/>
      <w:r w:rsidRPr="00E1418C">
        <w:rPr>
          <w:sz w:val="22"/>
          <w:szCs w:val="22"/>
        </w:rPr>
        <w:t>d’encadrer</w:t>
      </w:r>
      <w:proofErr w:type="gramEnd"/>
      <w:r w:rsidRPr="00E1418C">
        <w:rPr>
          <w:sz w:val="22"/>
          <w:szCs w:val="22"/>
        </w:rPr>
        <w:t xml:space="preserve"> les situations pouvant mener à une restriction temporaire, une suspension ou, en dernier recours, à la résiliation de l’entente de service;</w:t>
      </w:r>
    </w:p>
    <w:p w14:paraId="1657A06B" w14:textId="77777777" w:rsidR="00164ADB" w:rsidRPr="00E1418C" w:rsidRDefault="00164ADB" w:rsidP="00035A02">
      <w:pPr>
        <w:numPr>
          <w:ilvl w:val="0"/>
          <w:numId w:val="1"/>
        </w:numPr>
        <w:jc w:val="both"/>
        <w:rPr>
          <w:sz w:val="22"/>
          <w:szCs w:val="22"/>
        </w:rPr>
      </w:pPr>
      <w:proofErr w:type="gramStart"/>
      <w:r w:rsidRPr="00E1418C">
        <w:rPr>
          <w:sz w:val="22"/>
          <w:szCs w:val="22"/>
        </w:rPr>
        <w:t>d’énoncer</w:t>
      </w:r>
      <w:proofErr w:type="gramEnd"/>
      <w:r w:rsidRPr="00E1418C">
        <w:rPr>
          <w:sz w:val="22"/>
          <w:szCs w:val="22"/>
        </w:rPr>
        <w:t xml:space="preserve"> les responsabilités du service de garde et celles des parents afin de favoriser un partenariat respectueux;</w:t>
      </w:r>
    </w:p>
    <w:p w14:paraId="3AB1EEDB" w14:textId="77777777" w:rsidR="00164ADB" w:rsidRPr="00E1418C" w:rsidRDefault="00164ADB" w:rsidP="00035A02">
      <w:pPr>
        <w:numPr>
          <w:ilvl w:val="0"/>
          <w:numId w:val="1"/>
        </w:numPr>
        <w:jc w:val="both"/>
        <w:rPr>
          <w:sz w:val="22"/>
          <w:szCs w:val="22"/>
        </w:rPr>
      </w:pPr>
      <w:proofErr w:type="gramStart"/>
      <w:r w:rsidRPr="00E1418C">
        <w:rPr>
          <w:sz w:val="22"/>
          <w:szCs w:val="22"/>
        </w:rPr>
        <w:t>de</w:t>
      </w:r>
      <w:proofErr w:type="gramEnd"/>
      <w:r w:rsidRPr="00E1418C">
        <w:rPr>
          <w:sz w:val="22"/>
          <w:szCs w:val="22"/>
        </w:rPr>
        <w:t xml:space="preserve"> garantir la conformité aux exigences légales applicables aux services de garde éducatifs à l’enfance.</w:t>
      </w:r>
    </w:p>
    <w:p w14:paraId="4394AC7E" w14:textId="77777777" w:rsidR="00105727" w:rsidRPr="00E1418C" w:rsidRDefault="00105727" w:rsidP="00105727">
      <w:pPr>
        <w:ind w:left="720"/>
        <w:jc w:val="both"/>
        <w:rPr>
          <w:sz w:val="22"/>
          <w:szCs w:val="22"/>
        </w:rPr>
      </w:pPr>
    </w:p>
    <w:p w14:paraId="6897D91D" w14:textId="24710EB8" w:rsidR="00242270" w:rsidRPr="00E1418C" w:rsidRDefault="00242270" w:rsidP="00035A02">
      <w:pPr>
        <w:spacing w:after="0"/>
        <w:jc w:val="both"/>
        <w:rPr>
          <w:sz w:val="22"/>
          <w:szCs w:val="22"/>
        </w:rPr>
      </w:pPr>
      <w:r w:rsidRPr="00E1418C">
        <w:rPr>
          <w:sz w:val="22"/>
          <w:szCs w:val="22"/>
        </w:rPr>
        <w:t>Cette politique est élaborée conformément à la Loi sur les services de garde éducatifs à l’enfance (LSGEE), au Règlement sur les services de garde éducatifs à l’enfance (RSGEE), à la Loi sur la protection du consommateur (LPC), ainsi qu’aux articles 1604, 2126 et 2129 du Code civil du Québec, qui encadrent la prestation et la résiliation des ententes de service.</w:t>
      </w:r>
    </w:p>
    <w:p w14:paraId="20D6F756" w14:textId="77777777" w:rsidR="00242270" w:rsidRPr="00E1418C" w:rsidRDefault="00242270" w:rsidP="00035A02">
      <w:pPr>
        <w:spacing w:after="0"/>
        <w:jc w:val="both"/>
        <w:rPr>
          <w:sz w:val="22"/>
          <w:szCs w:val="22"/>
        </w:rPr>
      </w:pPr>
    </w:p>
    <w:p w14:paraId="46A26328" w14:textId="77777777" w:rsidR="00105727" w:rsidRPr="00E1418C" w:rsidRDefault="00105727">
      <w:pPr>
        <w:rPr>
          <w:b/>
          <w:bCs/>
          <w:sz w:val="22"/>
          <w:szCs w:val="22"/>
        </w:rPr>
      </w:pPr>
      <w:r w:rsidRPr="00E1418C">
        <w:rPr>
          <w:b/>
          <w:bCs/>
          <w:sz w:val="22"/>
          <w:szCs w:val="22"/>
        </w:rPr>
        <w:br w:type="page"/>
      </w:r>
    </w:p>
    <w:p w14:paraId="6592BF5A" w14:textId="1232EC5D" w:rsidR="0037239A" w:rsidRPr="00E1418C" w:rsidRDefault="00164ADB" w:rsidP="00035A02">
      <w:pPr>
        <w:spacing w:after="0"/>
        <w:jc w:val="both"/>
        <w:rPr>
          <w:b/>
          <w:bCs/>
          <w:sz w:val="22"/>
          <w:szCs w:val="22"/>
        </w:rPr>
      </w:pPr>
      <w:r w:rsidRPr="00E1418C">
        <w:rPr>
          <w:b/>
          <w:bCs/>
          <w:sz w:val="22"/>
          <w:szCs w:val="22"/>
        </w:rPr>
        <w:lastRenderedPageBreak/>
        <w:t>2. Principes directeurs</w:t>
      </w:r>
    </w:p>
    <w:p w14:paraId="12D02035" w14:textId="77777777" w:rsidR="0037239A" w:rsidRPr="00E1418C" w:rsidRDefault="0037239A" w:rsidP="00035A02">
      <w:pPr>
        <w:spacing w:after="0"/>
        <w:jc w:val="both"/>
        <w:rPr>
          <w:b/>
          <w:bCs/>
          <w:sz w:val="22"/>
          <w:szCs w:val="22"/>
        </w:rPr>
      </w:pPr>
    </w:p>
    <w:p w14:paraId="1000CE81" w14:textId="592294B7" w:rsidR="00164ADB" w:rsidRPr="00E1418C" w:rsidRDefault="00164ADB" w:rsidP="00035A02">
      <w:pPr>
        <w:pStyle w:val="Paragraphedeliste"/>
        <w:numPr>
          <w:ilvl w:val="1"/>
          <w:numId w:val="20"/>
        </w:numPr>
        <w:jc w:val="both"/>
        <w:rPr>
          <w:b/>
          <w:bCs/>
          <w:sz w:val="22"/>
          <w:szCs w:val="22"/>
        </w:rPr>
      </w:pPr>
      <w:r w:rsidRPr="00E1418C">
        <w:rPr>
          <w:b/>
          <w:bCs/>
          <w:sz w:val="22"/>
          <w:szCs w:val="22"/>
        </w:rPr>
        <w:t>Sécurité physique et psychologique</w:t>
      </w:r>
    </w:p>
    <w:p w14:paraId="09FEDD4B" w14:textId="21DAE2BE" w:rsidR="00164ADB" w:rsidRPr="00E1418C" w:rsidRDefault="00164ADB" w:rsidP="00035A02">
      <w:pPr>
        <w:jc w:val="both"/>
        <w:rPr>
          <w:sz w:val="22"/>
          <w:szCs w:val="22"/>
        </w:rPr>
      </w:pPr>
      <w:r w:rsidRPr="00E1418C">
        <w:rPr>
          <w:sz w:val="22"/>
          <w:szCs w:val="22"/>
        </w:rPr>
        <w:t>La sécurité globale des enfants</w:t>
      </w:r>
      <w:r w:rsidR="008D3B10" w:rsidRPr="00E1418C">
        <w:rPr>
          <w:sz w:val="22"/>
          <w:szCs w:val="22"/>
        </w:rPr>
        <w:t xml:space="preserve"> et des adultes présents sur les lieux</w:t>
      </w:r>
      <w:r w:rsidRPr="00E1418C">
        <w:rPr>
          <w:sz w:val="22"/>
          <w:szCs w:val="22"/>
        </w:rPr>
        <w:t xml:space="preserve"> constitue la priorité absolue.</w:t>
      </w:r>
    </w:p>
    <w:p w14:paraId="117C4317" w14:textId="3E9A62AC" w:rsidR="00164ADB" w:rsidRPr="00E1418C" w:rsidRDefault="00164ADB" w:rsidP="00035A02">
      <w:pPr>
        <w:pStyle w:val="Paragraphedeliste"/>
        <w:numPr>
          <w:ilvl w:val="1"/>
          <w:numId w:val="20"/>
        </w:numPr>
        <w:jc w:val="both"/>
        <w:rPr>
          <w:b/>
          <w:bCs/>
          <w:sz w:val="22"/>
          <w:szCs w:val="22"/>
        </w:rPr>
      </w:pPr>
      <w:r w:rsidRPr="00E1418C">
        <w:rPr>
          <w:b/>
          <w:bCs/>
          <w:sz w:val="22"/>
          <w:szCs w:val="22"/>
        </w:rPr>
        <w:t>Respect, civilité et bienveillance</w:t>
      </w:r>
    </w:p>
    <w:p w14:paraId="60E8CB81" w14:textId="5DD40B26" w:rsidR="0037239A" w:rsidRPr="00E1418C" w:rsidRDefault="00164ADB" w:rsidP="00035A02">
      <w:pPr>
        <w:jc w:val="both"/>
        <w:rPr>
          <w:sz w:val="22"/>
          <w:szCs w:val="22"/>
        </w:rPr>
      </w:pPr>
      <w:r w:rsidRPr="00E1418C">
        <w:rPr>
          <w:sz w:val="22"/>
          <w:szCs w:val="22"/>
        </w:rPr>
        <w:t xml:space="preserve">Toute interaction </w:t>
      </w:r>
      <w:r w:rsidR="0037239A" w:rsidRPr="00E1418C">
        <w:rPr>
          <w:sz w:val="22"/>
          <w:szCs w:val="22"/>
        </w:rPr>
        <w:t>doit</w:t>
      </w:r>
      <w:r w:rsidRPr="00E1418C">
        <w:rPr>
          <w:sz w:val="22"/>
          <w:szCs w:val="22"/>
        </w:rPr>
        <w:t xml:space="preserve"> se dérouler dans un climat de respect mutuel, de courtoisie et de professionnalisme.</w:t>
      </w:r>
      <w:r w:rsidR="0037239A" w:rsidRPr="00E1418C">
        <w:rPr>
          <w:sz w:val="22"/>
          <w:szCs w:val="22"/>
        </w:rPr>
        <w:t xml:space="preserve"> </w:t>
      </w:r>
      <w:r w:rsidRPr="00E1418C">
        <w:rPr>
          <w:sz w:val="22"/>
          <w:szCs w:val="22"/>
        </w:rPr>
        <w:t>La bienveillance et l’ouverture au dialogue sont attendues de toutes les parties.</w:t>
      </w:r>
    </w:p>
    <w:p w14:paraId="4D642876" w14:textId="55738991" w:rsidR="00164ADB" w:rsidRPr="00E1418C" w:rsidRDefault="00164ADB" w:rsidP="00035A02">
      <w:pPr>
        <w:pStyle w:val="Paragraphedeliste"/>
        <w:numPr>
          <w:ilvl w:val="1"/>
          <w:numId w:val="20"/>
        </w:numPr>
        <w:jc w:val="both"/>
        <w:rPr>
          <w:b/>
          <w:bCs/>
          <w:sz w:val="22"/>
          <w:szCs w:val="22"/>
        </w:rPr>
      </w:pPr>
      <w:r w:rsidRPr="00E1418C">
        <w:rPr>
          <w:b/>
          <w:bCs/>
          <w:sz w:val="22"/>
          <w:szCs w:val="22"/>
        </w:rPr>
        <w:t>Prévention avant sanction</w:t>
      </w:r>
    </w:p>
    <w:p w14:paraId="16710D90" w14:textId="77777777" w:rsidR="00164ADB" w:rsidRPr="00E1418C" w:rsidRDefault="00164ADB" w:rsidP="00035A02">
      <w:pPr>
        <w:jc w:val="both"/>
        <w:rPr>
          <w:sz w:val="22"/>
          <w:szCs w:val="22"/>
        </w:rPr>
      </w:pPr>
      <w:r w:rsidRPr="00E1418C">
        <w:rPr>
          <w:sz w:val="22"/>
          <w:szCs w:val="22"/>
        </w:rPr>
        <w:t>L’observation, la communication et les interventions éducatives sont privilégiées avant toute mesure administrative.</w:t>
      </w:r>
    </w:p>
    <w:p w14:paraId="0A2206DC" w14:textId="049ADFE4" w:rsidR="00164ADB" w:rsidRPr="00E1418C" w:rsidRDefault="00164ADB" w:rsidP="00035A02">
      <w:pPr>
        <w:pStyle w:val="Paragraphedeliste"/>
        <w:numPr>
          <w:ilvl w:val="1"/>
          <w:numId w:val="20"/>
        </w:numPr>
        <w:jc w:val="both"/>
        <w:rPr>
          <w:b/>
          <w:bCs/>
          <w:sz w:val="22"/>
          <w:szCs w:val="22"/>
        </w:rPr>
      </w:pPr>
      <w:r w:rsidRPr="00E1418C">
        <w:rPr>
          <w:b/>
          <w:bCs/>
          <w:sz w:val="22"/>
          <w:szCs w:val="22"/>
        </w:rPr>
        <w:t>Proportionnalité et jugement professionnel</w:t>
      </w:r>
    </w:p>
    <w:p w14:paraId="566DEC94" w14:textId="59D82C2C" w:rsidR="00164ADB" w:rsidRPr="00E1418C" w:rsidRDefault="00164ADB" w:rsidP="00035A02">
      <w:pPr>
        <w:jc w:val="both"/>
        <w:rPr>
          <w:sz w:val="22"/>
          <w:szCs w:val="22"/>
        </w:rPr>
      </w:pPr>
      <w:r w:rsidRPr="00E1418C">
        <w:rPr>
          <w:sz w:val="22"/>
          <w:szCs w:val="22"/>
        </w:rPr>
        <w:t>Les m</w:t>
      </w:r>
      <w:r w:rsidR="0037239A" w:rsidRPr="00E1418C">
        <w:rPr>
          <w:sz w:val="22"/>
          <w:szCs w:val="22"/>
        </w:rPr>
        <w:t>oyens</w:t>
      </w:r>
      <w:r w:rsidRPr="00E1418C">
        <w:rPr>
          <w:sz w:val="22"/>
          <w:szCs w:val="22"/>
        </w:rPr>
        <w:t xml:space="preserve"> </w:t>
      </w:r>
      <w:r w:rsidR="0037239A" w:rsidRPr="00E1418C">
        <w:rPr>
          <w:sz w:val="22"/>
          <w:szCs w:val="22"/>
        </w:rPr>
        <w:t xml:space="preserve">d’intervention </w:t>
      </w:r>
      <w:r w:rsidRPr="00E1418C">
        <w:rPr>
          <w:sz w:val="22"/>
          <w:szCs w:val="22"/>
        </w:rPr>
        <w:t>sont choisis en fonction de la gravité, de la fréquence et du contexte des situations observées.</w:t>
      </w:r>
      <w:r w:rsidR="0037239A" w:rsidRPr="00E1418C">
        <w:rPr>
          <w:sz w:val="22"/>
          <w:szCs w:val="22"/>
        </w:rPr>
        <w:t xml:space="preserve"> Ces derniers </w:t>
      </w:r>
      <w:r w:rsidRPr="00E1418C">
        <w:rPr>
          <w:sz w:val="22"/>
          <w:szCs w:val="22"/>
        </w:rPr>
        <w:t>sont appliqués de manière équitable, raisonnable et cohérente.</w:t>
      </w:r>
    </w:p>
    <w:p w14:paraId="5219CE9E" w14:textId="4E824DD3" w:rsidR="00164ADB" w:rsidRPr="00E1418C" w:rsidRDefault="00164ADB" w:rsidP="00035A02">
      <w:pPr>
        <w:pStyle w:val="Paragraphedeliste"/>
        <w:numPr>
          <w:ilvl w:val="1"/>
          <w:numId w:val="20"/>
        </w:numPr>
        <w:jc w:val="both"/>
        <w:rPr>
          <w:b/>
          <w:bCs/>
          <w:sz w:val="22"/>
          <w:szCs w:val="22"/>
        </w:rPr>
      </w:pPr>
      <w:r w:rsidRPr="00E1418C">
        <w:rPr>
          <w:b/>
          <w:bCs/>
          <w:sz w:val="22"/>
          <w:szCs w:val="22"/>
        </w:rPr>
        <w:t>Collaboration parent</w:t>
      </w:r>
      <w:r w:rsidR="0037239A" w:rsidRPr="00E1418C">
        <w:rPr>
          <w:b/>
          <w:bCs/>
          <w:sz w:val="22"/>
          <w:szCs w:val="22"/>
        </w:rPr>
        <w:t>-service</w:t>
      </w:r>
    </w:p>
    <w:p w14:paraId="43186FF8" w14:textId="617596DF" w:rsidR="00164ADB" w:rsidRPr="00E1418C" w:rsidRDefault="00164ADB" w:rsidP="00035A02">
      <w:pPr>
        <w:jc w:val="both"/>
        <w:rPr>
          <w:sz w:val="22"/>
          <w:szCs w:val="22"/>
        </w:rPr>
      </w:pPr>
      <w:r w:rsidRPr="00E1418C">
        <w:rPr>
          <w:sz w:val="22"/>
          <w:szCs w:val="22"/>
        </w:rPr>
        <w:t>Le service de garde et le parent doivent travailler ensemble. La collaboration, l’échange d’information et le respect des engagements sont indispensables.</w:t>
      </w:r>
    </w:p>
    <w:p w14:paraId="1B8C5E81" w14:textId="2DAE68F5" w:rsidR="00164ADB" w:rsidRPr="00E1418C" w:rsidRDefault="00164ADB" w:rsidP="00035A02">
      <w:pPr>
        <w:pStyle w:val="Paragraphedeliste"/>
        <w:numPr>
          <w:ilvl w:val="1"/>
          <w:numId w:val="20"/>
        </w:numPr>
        <w:jc w:val="both"/>
        <w:rPr>
          <w:b/>
          <w:bCs/>
          <w:sz w:val="22"/>
          <w:szCs w:val="22"/>
        </w:rPr>
      </w:pPr>
      <w:r w:rsidRPr="00E1418C">
        <w:rPr>
          <w:b/>
          <w:bCs/>
          <w:sz w:val="22"/>
          <w:szCs w:val="22"/>
        </w:rPr>
        <w:t>Transparence, rigueur et documentation</w:t>
      </w:r>
    </w:p>
    <w:p w14:paraId="7312336E" w14:textId="77777777" w:rsidR="00164ADB" w:rsidRPr="00E1418C" w:rsidRDefault="00164ADB" w:rsidP="00035A02">
      <w:pPr>
        <w:spacing w:after="0"/>
        <w:jc w:val="both"/>
        <w:rPr>
          <w:sz w:val="22"/>
          <w:szCs w:val="22"/>
        </w:rPr>
      </w:pPr>
      <w:r w:rsidRPr="00E1418C">
        <w:rPr>
          <w:sz w:val="22"/>
          <w:szCs w:val="22"/>
        </w:rPr>
        <w:t>Toute décision repose sur des faits observables, consignés et communiqués clairement au parent.</w:t>
      </w:r>
    </w:p>
    <w:p w14:paraId="1C4C087C" w14:textId="4B0E75B2" w:rsidR="00164ADB" w:rsidRPr="00E1418C" w:rsidRDefault="00164ADB" w:rsidP="00035A02">
      <w:pPr>
        <w:spacing w:after="0"/>
        <w:jc w:val="both"/>
        <w:rPr>
          <w:sz w:val="22"/>
          <w:szCs w:val="22"/>
        </w:rPr>
      </w:pPr>
    </w:p>
    <w:p w14:paraId="50F0B5A4" w14:textId="77777777" w:rsidR="00105727" w:rsidRPr="00E1418C" w:rsidRDefault="00105727">
      <w:pPr>
        <w:rPr>
          <w:b/>
          <w:bCs/>
          <w:sz w:val="22"/>
          <w:szCs w:val="22"/>
        </w:rPr>
      </w:pPr>
      <w:r w:rsidRPr="00E1418C">
        <w:rPr>
          <w:b/>
          <w:bCs/>
          <w:sz w:val="22"/>
          <w:szCs w:val="22"/>
        </w:rPr>
        <w:br w:type="page"/>
      </w:r>
    </w:p>
    <w:p w14:paraId="2BEE4AE6" w14:textId="28A805BC" w:rsidR="00164ADB" w:rsidRPr="00E1418C" w:rsidRDefault="00164ADB" w:rsidP="00035A02">
      <w:pPr>
        <w:jc w:val="both"/>
        <w:rPr>
          <w:b/>
          <w:bCs/>
          <w:sz w:val="22"/>
          <w:szCs w:val="22"/>
        </w:rPr>
      </w:pPr>
      <w:r w:rsidRPr="00E1418C">
        <w:rPr>
          <w:b/>
          <w:bCs/>
          <w:sz w:val="22"/>
          <w:szCs w:val="22"/>
        </w:rPr>
        <w:lastRenderedPageBreak/>
        <w:t>3. Comportements inacceptables</w:t>
      </w:r>
    </w:p>
    <w:p w14:paraId="6FBC28D4" w14:textId="77777777" w:rsidR="00164ADB" w:rsidRPr="00E1418C" w:rsidRDefault="00164ADB" w:rsidP="00035A02">
      <w:pPr>
        <w:jc w:val="both"/>
        <w:rPr>
          <w:b/>
          <w:bCs/>
          <w:sz w:val="22"/>
          <w:szCs w:val="22"/>
        </w:rPr>
      </w:pPr>
      <w:r w:rsidRPr="00E1418C">
        <w:rPr>
          <w:b/>
          <w:bCs/>
          <w:sz w:val="22"/>
          <w:szCs w:val="22"/>
        </w:rPr>
        <w:t>3.1 Chez l’enfant</w:t>
      </w:r>
    </w:p>
    <w:p w14:paraId="6F3C4DB3" w14:textId="044EBD20" w:rsidR="00DF3BB2" w:rsidRPr="00E1418C" w:rsidRDefault="00164ADB" w:rsidP="00035A02">
      <w:pPr>
        <w:jc w:val="both"/>
        <w:rPr>
          <w:sz w:val="22"/>
          <w:szCs w:val="22"/>
        </w:rPr>
      </w:pPr>
      <w:r w:rsidRPr="00E1418C">
        <w:rPr>
          <w:sz w:val="22"/>
          <w:szCs w:val="22"/>
        </w:rPr>
        <w:t xml:space="preserve">Un comportement est considéré inacceptable lorsqu’il compromet la </w:t>
      </w:r>
      <w:r w:rsidR="00086047" w:rsidRPr="00E1418C">
        <w:rPr>
          <w:sz w:val="22"/>
          <w:szCs w:val="22"/>
        </w:rPr>
        <w:t xml:space="preserve">santé, la </w:t>
      </w:r>
      <w:r w:rsidRPr="00E1418C">
        <w:rPr>
          <w:sz w:val="22"/>
          <w:szCs w:val="22"/>
        </w:rPr>
        <w:t>sécurité ou le bien-être de l’enfant lui-même, d’un autre enfant ou d’un adulte</w:t>
      </w:r>
      <w:r w:rsidR="002D5C02" w:rsidRPr="00E1418C">
        <w:rPr>
          <w:sz w:val="22"/>
          <w:szCs w:val="22"/>
        </w:rPr>
        <w:t xml:space="preserve"> présent sur les lieux</w:t>
      </w:r>
      <w:r w:rsidR="00273138" w:rsidRPr="00E1418C">
        <w:rPr>
          <w:sz w:val="22"/>
          <w:szCs w:val="22"/>
        </w:rPr>
        <w:t>, de même que lorsqu’il nuit au bon fonctionnement du milieu</w:t>
      </w:r>
      <w:r w:rsidRPr="00E1418C">
        <w:rPr>
          <w:sz w:val="22"/>
          <w:szCs w:val="22"/>
        </w:rPr>
        <w:t>.</w:t>
      </w:r>
    </w:p>
    <w:p w14:paraId="171D25AB" w14:textId="2226D890" w:rsidR="00164ADB" w:rsidRPr="00E1418C" w:rsidRDefault="00DF3BB2" w:rsidP="00035A02">
      <w:pPr>
        <w:jc w:val="both"/>
        <w:rPr>
          <w:sz w:val="22"/>
          <w:szCs w:val="22"/>
        </w:rPr>
      </w:pPr>
      <w:r w:rsidRPr="00E1418C">
        <w:rPr>
          <w:sz w:val="22"/>
          <w:szCs w:val="22"/>
        </w:rPr>
        <w:t>Ces comportements peuvent se présenter sous différentes formes. Les exemples suivants sont fournis à titre indicatif, sans constituer une liste exhaustive :</w:t>
      </w:r>
    </w:p>
    <w:p w14:paraId="543AD7DA" w14:textId="77777777" w:rsidR="00164ADB" w:rsidRPr="00E1418C" w:rsidRDefault="00164ADB" w:rsidP="00035A02">
      <w:pPr>
        <w:numPr>
          <w:ilvl w:val="0"/>
          <w:numId w:val="2"/>
        </w:numPr>
        <w:jc w:val="both"/>
        <w:rPr>
          <w:sz w:val="22"/>
          <w:szCs w:val="22"/>
        </w:rPr>
      </w:pPr>
      <w:proofErr w:type="gramStart"/>
      <w:r w:rsidRPr="00E1418C">
        <w:rPr>
          <w:sz w:val="22"/>
          <w:szCs w:val="22"/>
        </w:rPr>
        <w:t>coups</w:t>
      </w:r>
      <w:proofErr w:type="gramEnd"/>
      <w:r w:rsidRPr="00E1418C">
        <w:rPr>
          <w:sz w:val="22"/>
          <w:szCs w:val="22"/>
        </w:rPr>
        <w:t>, morsures, griffures, pincements;</w:t>
      </w:r>
    </w:p>
    <w:p w14:paraId="7077B204" w14:textId="0302506B" w:rsidR="00164ADB" w:rsidRPr="00E1418C" w:rsidRDefault="00164ADB" w:rsidP="00035A02">
      <w:pPr>
        <w:numPr>
          <w:ilvl w:val="0"/>
          <w:numId w:val="2"/>
        </w:numPr>
        <w:jc w:val="both"/>
        <w:rPr>
          <w:sz w:val="22"/>
          <w:szCs w:val="22"/>
        </w:rPr>
      </w:pPr>
      <w:proofErr w:type="gramStart"/>
      <w:r w:rsidRPr="00E1418C">
        <w:rPr>
          <w:sz w:val="22"/>
          <w:szCs w:val="22"/>
        </w:rPr>
        <w:t>utilisation</w:t>
      </w:r>
      <w:proofErr w:type="gramEnd"/>
      <w:r w:rsidRPr="00E1418C">
        <w:rPr>
          <w:sz w:val="22"/>
          <w:szCs w:val="22"/>
        </w:rPr>
        <w:t xml:space="preserve"> dangereuse</w:t>
      </w:r>
      <w:r w:rsidR="00086047" w:rsidRPr="00E1418C">
        <w:rPr>
          <w:sz w:val="22"/>
          <w:szCs w:val="22"/>
        </w:rPr>
        <w:t xml:space="preserve"> ou inappropriée</w:t>
      </w:r>
      <w:r w:rsidRPr="00E1418C">
        <w:rPr>
          <w:sz w:val="22"/>
          <w:szCs w:val="22"/>
        </w:rPr>
        <w:t xml:space="preserve"> de matériel;</w:t>
      </w:r>
    </w:p>
    <w:p w14:paraId="3AF52BE7" w14:textId="77777777" w:rsidR="00164ADB" w:rsidRPr="00E1418C" w:rsidRDefault="00164ADB" w:rsidP="00035A02">
      <w:pPr>
        <w:numPr>
          <w:ilvl w:val="0"/>
          <w:numId w:val="2"/>
        </w:numPr>
        <w:jc w:val="both"/>
        <w:rPr>
          <w:sz w:val="22"/>
          <w:szCs w:val="22"/>
        </w:rPr>
      </w:pPr>
      <w:proofErr w:type="gramStart"/>
      <w:r w:rsidRPr="00E1418C">
        <w:rPr>
          <w:sz w:val="22"/>
          <w:szCs w:val="22"/>
        </w:rPr>
        <w:t>crises</w:t>
      </w:r>
      <w:proofErr w:type="gramEnd"/>
      <w:r w:rsidRPr="00E1418C">
        <w:rPr>
          <w:sz w:val="22"/>
          <w:szCs w:val="22"/>
        </w:rPr>
        <w:t xml:space="preserve"> ou réactions comportant un risque réel de blessure;</w:t>
      </w:r>
    </w:p>
    <w:p w14:paraId="6AA21ED9" w14:textId="77777777" w:rsidR="00164ADB" w:rsidRPr="00E1418C" w:rsidRDefault="00164ADB" w:rsidP="00035A02">
      <w:pPr>
        <w:numPr>
          <w:ilvl w:val="0"/>
          <w:numId w:val="2"/>
        </w:numPr>
        <w:jc w:val="both"/>
        <w:rPr>
          <w:sz w:val="22"/>
          <w:szCs w:val="22"/>
        </w:rPr>
      </w:pPr>
      <w:proofErr w:type="gramStart"/>
      <w:r w:rsidRPr="00E1418C">
        <w:rPr>
          <w:sz w:val="22"/>
          <w:szCs w:val="22"/>
        </w:rPr>
        <w:t>comportements</w:t>
      </w:r>
      <w:proofErr w:type="gramEnd"/>
      <w:r w:rsidRPr="00E1418C">
        <w:rPr>
          <w:sz w:val="22"/>
          <w:szCs w:val="22"/>
        </w:rPr>
        <w:t xml:space="preserve"> impulsifs présentant un danger immédiat;</w:t>
      </w:r>
    </w:p>
    <w:p w14:paraId="6886542E" w14:textId="6EF96049" w:rsidR="00164ADB" w:rsidRPr="00E1418C" w:rsidRDefault="00086047" w:rsidP="00035A02">
      <w:pPr>
        <w:numPr>
          <w:ilvl w:val="0"/>
          <w:numId w:val="2"/>
        </w:numPr>
        <w:spacing w:after="0"/>
        <w:jc w:val="both"/>
        <w:rPr>
          <w:sz w:val="22"/>
          <w:szCs w:val="22"/>
        </w:rPr>
      </w:pPr>
      <w:proofErr w:type="gramStart"/>
      <w:r w:rsidRPr="00E1418C">
        <w:rPr>
          <w:sz w:val="22"/>
          <w:szCs w:val="22"/>
        </w:rPr>
        <w:t>i</w:t>
      </w:r>
      <w:r w:rsidR="00164ADB" w:rsidRPr="00E1418C">
        <w:rPr>
          <w:sz w:val="22"/>
          <w:szCs w:val="22"/>
        </w:rPr>
        <w:t>nsultes</w:t>
      </w:r>
      <w:proofErr w:type="gramEnd"/>
      <w:r w:rsidR="00164ADB" w:rsidRPr="00E1418C">
        <w:rPr>
          <w:sz w:val="22"/>
          <w:szCs w:val="22"/>
        </w:rPr>
        <w:t>, menaces, intimidation, dénigrement.</w:t>
      </w:r>
    </w:p>
    <w:p w14:paraId="10ADA7BA" w14:textId="77777777" w:rsidR="00DF3BB2" w:rsidRPr="00E1418C" w:rsidRDefault="00DF3BB2" w:rsidP="00035A02">
      <w:pPr>
        <w:spacing w:after="0"/>
        <w:jc w:val="both"/>
        <w:rPr>
          <w:sz w:val="22"/>
          <w:szCs w:val="22"/>
        </w:rPr>
      </w:pPr>
    </w:p>
    <w:p w14:paraId="20BB66D5" w14:textId="77777777" w:rsidR="00DF3BB2" w:rsidRPr="00E1418C" w:rsidRDefault="00164ADB" w:rsidP="00035A02">
      <w:pPr>
        <w:jc w:val="both"/>
        <w:rPr>
          <w:b/>
          <w:bCs/>
          <w:sz w:val="22"/>
          <w:szCs w:val="22"/>
        </w:rPr>
      </w:pPr>
      <w:r w:rsidRPr="00E1418C">
        <w:rPr>
          <w:b/>
          <w:bCs/>
          <w:sz w:val="22"/>
          <w:szCs w:val="22"/>
        </w:rPr>
        <w:t>Éléments obligatoires à considérer</w:t>
      </w:r>
    </w:p>
    <w:p w14:paraId="04585164" w14:textId="6EB27F3A" w:rsidR="00164ADB" w:rsidRPr="00E1418C" w:rsidRDefault="00164ADB" w:rsidP="00035A02">
      <w:pPr>
        <w:jc w:val="both"/>
        <w:rPr>
          <w:sz w:val="22"/>
          <w:szCs w:val="22"/>
        </w:rPr>
      </w:pPr>
      <w:r w:rsidRPr="00E1418C">
        <w:rPr>
          <w:sz w:val="22"/>
          <w:szCs w:val="22"/>
        </w:rPr>
        <w:t>Avant d’appliquer une mesure administrative, le service de garde évalue :</w:t>
      </w:r>
    </w:p>
    <w:p w14:paraId="4B37134A" w14:textId="66DC2F67" w:rsidR="00164ADB" w:rsidRPr="00E1418C" w:rsidRDefault="00164ADB" w:rsidP="00035A02">
      <w:pPr>
        <w:numPr>
          <w:ilvl w:val="0"/>
          <w:numId w:val="3"/>
        </w:numPr>
        <w:jc w:val="both"/>
        <w:rPr>
          <w:sz w:val="22"/>
          <w:szCs w:val="22"/>
        </w:rPr>
      </w:pPr>
      <w:proofErr w:type="gramStart"/>
      <w:r w:rsidRPr="00E1418C">
        <w:rPr>
          <w:sz w:val="22"/>
          <w:szCs w:val="22"/>
        </w:rPr>
        <w:t>l’âge</w:t>
      </w:r>
      <w:proofErr w:type="gramEnd"/>
      <w:r w:rsidRPr="00E1418C">
        <w:rPr>
          <w:sz w:val="22"/>
          <w:szCs w:val="22"/>
        </w:rPr>
        <w:t xml:space="preserve"> et le stade de développement</w:t>
      </w:r>
      <w:r w:rsidR="00DF3BB2" w:rsidRPr="00E1418C">
        <w:rPr>
          <w:sz w:val="22"/>
          <w:szCs w:val="22"/>
        </w:rPr>
        <w:t xml:space="preserve"> de l’enfant</w:t>
      </w:r>
      <w:r w:rsidRPr="00E1418C">
        <w:rPr>
          <w:sz w:val="22"/>
          <w:szCs w:val="22"/>
        </w:rPr>
        <w:t>;</w:t>
      </w:r>
    </w:p>
    <w:p w14:paraId="1AEBCCEF" w14:textId="77777777" w:rsidR="00164ADB" w:rsidRPr="00E1418C" w:rsidRDefault="00164ADB" w:rsidP="00035A02">
      <w:pPr>
        <w:numPr>
          <w:ilvl w:val="0"/>
          <w:numId w:val="3"/>
        </w:numPr>
        <w:jc w:val="both"/>
        <w:rPr>
          <w:sz w:val="22"/>
          <w:szCs w:val="22"/>
        </w:rPr>
      </w:pPr>
      <w:proofErr w:type="gramStart"/>
      <w:r w:rsidRPr="00E1418C">
        <w:rPr>
          <w:sz w:val="22"/>
          <w:szCs w:val="22"/>
        </w:rPr>
        <w:t>les</w:t>
      </w:r>
      <w:proofErr w:type="gramEnd"/>
      <w:r w:rsidRPr="00E1418C">
        <w:rPr>
          <w:sz w:val="22"/>
          <w:szCs w:val="22"/>
        </w:rPr>
        <w:t xml:space="preserve"> contextes de vie récents (stress, transitions, fatigue, etc.);</w:t>
      </w:r>
    </w:p>
    <w:p w14:paraId="6321B880" w14:textId="3562A2A7" w:rsidR="00164ADB" w:rsidRPr="00E1418C" w:rsidRDefault="00164ADB" w:rsidP="00035A02">
      <w:pPr>
        <w:numPr>
          <w:ilvl w:val="0"/>
          <w:numId w:val="3"/>
        </w:numPr>
        <w:jc w:val="both"/>
        <w:rPr>
          <w:sz w:val="22"/>
          <w:szCs w:val="22"/>
        </w:rPr>
      </w:pPr>
      <w:proofErr w:type="gramStart"/>
      <w:r w:rsidRPr="00E1418C">
        <w:rPr>
          <w:sz w:val="22"/>
          <w:szCs w:val="22"/>
        </w:rPr>
        <w:t>les</w:t>
      </w:r>
      <w:proofErr w:type="gramEnd"/>
      <w:r w:rsidRPr="00E1418C">
        <w:rPr>
          <w:sz w:val="22"/>
          <w:szCs w:val="22"/>
        </w:rPr>
        <w:t xml:space="preserve"> besoins particuliers ou diagnosti</w:t>
      </w:r>
      <w:r w:rsidR="004B73B6" w:rsidRPr="00E1418C">
        <w:rPr>
          <w:sz w:val="22"/>
          <w:szCs w:val="22"/>
        </w:rPr>
        <w:t>cs</w:t>
      </w:r>
      <w:r w:rsidR="00DF3BB2" w:rsidRPr="00E1418C">
        <w:rPr>
          <w:sz w:val="22"/>
          <w:szCs w:val="22"/>
        </w:rPr>
        <w:t xml:space="preserve"> de l’enfant</w:t>
      </w:r>
      <w:r w:rsidRPr="00E1418C">
        <w:rPr>
          <w:sz w:val="22"/>
          <w:szCs w:val="22"/>
        </w:rPr>
        <w:t>;</w:t>
      </w:r>
    </w:p>
    <w:p w14:paraId="1FAFF1E0" w14:textId="77777777" w:rsidR="00164ADB" w:rsidRPr="00E1418C" w:rsidRDefault="00164ADB" w:rsidP="00035A02">
      <w:pPr>
        <w:numPr>
          <w:ilvl w:val="0"/>
          <w:numId w:val="3"/>
        </w:numPr>
        <w:jc w:val="both"/>
        <w:rPr>
          <w:sz w:val="22"/>
          <w:szCs w:val="22"/>
        </w:rPr>
      </w:pPr>
      <w:proofErr w:type="gramStart"/>
      <w:r w:rsidRPr="00E1418C">
        <w:rPr>
          <w:sz w:val="22"/>
          <w:szCs w:val="22"/>
        </w:rPr>
        <w:t>les</w:t>
      </w:r>
      <w:proofErr w:type="gramEnd"/>
      <w:r w:rsidRPr="00E1418C">
        <w:rPr>
          <w:sz w:val="22"/>
          <w:szCs w:val="22"/>
        </w:rPr>
        <w:t xml:space="preserve"> stratégies déjà mises en place et leur efficacité;</w:t>
      </w:r>
    </w:p>
    <w:p w14:paraId="6FD1B698" w14:textId="79A54B41" w:rsidR="00164ADB" w:rsidRPr="00E1418C" w:rsidRDefault="00164ADB" w:rsidP="00035A02">
      <w:pPr>
        <w:numPr>
          <w:ilvl w:val="0"/>
          <w:numId w:val="3"/>
        </w:numPr>
        <w:spacing w:after="0"/>
        <w:jc w:val="both"/>
        <w:rPr>
          <w:sz w:val="22"/>
          <w:szCs w:val="22"/>
        </w:rPr>
      </w:pPr>
      <w:proofErr w:type="gramStart"/>
      <w:r w:rsidRPr="00E1418C">
        <w:rPr>
          <w:sz w:val="22"/>
          <w:szCs w:val="22"/>
        </w:rPr>
        <w:t>l’impact</w:t>
      </w:r>
      <w:proofErr w:type="gramEnd"/>
      <w:r w:rsidRPr="00E1418C">
        <w:rPr>
          <w:sz w:val="22"/>
          <w:szCs w:val="22"/>
        </w:rPr>
        <w:t xml:space="preserve"> du comportement sur le groupe et la sécurité</w:t>
      </w:r>
      <w:r w:rsidR="00086047" w:rsidRPr="00E1418C">
        <w:rPr>
          <w:sz w:val="22"/>
          <w:szCs w:val="22"/>
        </w:rPr>
        <w:t xml:space="preserve"> du milieu</w:t>
      </w:r>
      <w:r w:rsidRPr="00E1418C">
        <w:rPr>
          <w:sz w:val="22"/>
          <w:szCs w:val="22"/>
        </w:rPr>
        <w:t>.</w:t>
      </w:r>
    </w:p>
    <w:p w14:paraId="72EEBD66" w14:textId="77777777" w:rsidR="00086047" w:rsidRPr="00E1418C" w:rsidRDefault="00086047" w:rsidP="00035A02">
      <w:pPr>
        <w:spacing w:after="0"/>
        <w:jc w:val="both"/>
        <w:rPr>
          <w:sz w:val="22"/>
          <w:szCs w:val="22"/>
        </w:rPr>
      </w:pPr>
    </w:p>
    <w:p w14:paraId="5B56E4BF" w14:textId="0F840CE4" w:rsidR="00164ADB" w:rsidRPr="00E1418C" w:rsidRDefault="00164ADB" w:rsidP="00035A02">
      <w:pPr>
        <w:jc w:val="both"/>
        <w:rPr>
          <w:b/>
          <w:bCs/>
          <w:sz w:val="22"/>
          <w:szCs w:val="22"/>
        </w:rPr>
      </w:pPr>
      <w:r w:rsidRPr="00E1418C">
        <w:rPr>
          <w:b/>
          <w:bCs/>
          <w:sz w:val="22"/>
          <w:szCs w:val="22"/>
        </w:rPr>
        <w:t>3.2 Chez le parent</w:t>
      </w:r>
    </w:p>
    <w:p w14:paraId="03C3288D" w14:textId="634ECF5A" w:rsidR="00273138" w:rsidRPr="00E1418C" w:rsidRDefault="00273138" w:rsidP="00035A02">
      <w:pPr>
        <w:jc w:val="both"/>
        <w:rPr>
          <w:sz w:val="22"/>
          <w:szCs w:val="22"/>
        </w:rPr>
      </w:pPr>
      <w:r w:rsidRPr="00E1418C">
        <w:rPr>
          <w:sz w:val="22"/>
          <w:szCs w:val="22"/>
        </w:rPr>
        <w:t>Un comportement est considéré inacceptable lorsqu’il compromet la santé, la sécurité ou le bien-être des enfants ou des</w:t>
      </w:r>
      <w:r w:rsidR="002136E1" w:rsidRPr="00E1418C">
        <w:rPr>
          <w:sz w:val="22"/>
          <w:szCs w:val="22"/>
        </w:rPr>
        <w:t xml:space="preserve"> autres</w:t>
      </w:r>
      <w:r w:rsidRPr="00E1418C">
        <w:rPr>
          <w:sz w:val="22"/>
          <w:szCs w:val="22"/>
        </w:rPr>
        <w:t xml:space="preserve"> adultes présents sur les lieux, ou </w:t>
      </w:r>
      <w:r w:rsidR="004B73B6" w:rsidRPr="00E1418C">
        <w:rPr>
          <w:sz w:val="22"/>
          <w:szCs w:val="22"/>
        </w:rPr>
        <w:t>lors</w:t>
      </w:r>
      <w:r w:rsidRPr="00E1418C">
        <w:rPr>
          <w:sz w:val="22"/>
          <w:szCs w:val="22"/>
        </w:rPr>
        <w:t>qu’il nuit au bon fonctionnement du milieu.</w:t>
      </w:r>
    </w:p>
    <w:p w14:paraId="1B8F7166" w14:textId="242392CB" w:rsidR="00164ADB" w:rsidRPr="00E1418C" w:rsidRDefault="009F0059" w:rsidP="00035A02">
      <w:pPr>
        <w:jc w:val="both"/>
        <w:rPr>
          <w:sz w:val="22"/>
          <w:szCs w:val="22"/>
        </w:rPr>
      </w:pPr>
      <w:r w:rsidRPr="00E1418C">
        <w:rPr>
          <w:sz w:val="22"/>
          <w:szCs w:val="22"/>
        </w:rPr>
        <w:t>Ces comportements peuvent se présenter sous différentes formes. Les exemples suivants sont fournis à titre indicatif, sans constituer une liste exhaustive :</w:t>
      </w:r>
    </w:p>
    <w:p w14:paraId="68FE18AA" w14:textId="77777777" w:rsidR="00164ADB" w:rsidRPr="00E1418C" w:rsidRDefault="00164ADB" w:rsidP="00035A02">
      <w:pPr>
        <w:numPr>
          <w:ilvl w:val="0"/>
          <w:numId w:val="4"/>
        </w:numPr>
        <w:jc w:val="both"/>
        <w:rPr>
          <w:sz w:val="22"/>
          <w:szCs w:val="22"/>
        </w:rPr>
      </w:pPr>
      <w:proofErr w:type="gramStart"/>
      <w:r w:rsidRPr="00E1418C">
        <w:rPr>
          <w:sz w:val="22"/>
          <w:szCs w:val="22"/>
        </w:rPr>
        <w:t>propos</w:t>
      </w:r>
      <w:proofErr w:type="gramEnd"/>
      <w:r w:rsidRPr="00E1418C">
        <w:rPr>
          <w:sz w:val="22"/>
          <w:szCs w:val="22"/>
        </w:rPr>
        <w:t xml:space="preserve"> agressifs, menaçants, insultants ou discriminatoires;</w:t>
      </w:r>
    </w:p>
    <w:p w14:paraId="77051DF4" w14:textId="77777777" w:rsidR="00164ADB" w:rsidRPr="00E1418C" w:rsidRDefault="00164ADB" w:rsidP="00035A02">
      <w:pPr>
        <w:numPr>
          <w:ilvl w:val="0"/>
          <w:numId w:val="4"/>
        </w:numPr>
        <w:jc w:val="both"/>
        <w:rPr>
          <w:sz w:val="22"/>
          <w:szCs w:val="22"/>
        </w:rPr>
      </w:pPr>
      <w:proofErr w:type="gramStart"/>
      <w:r w:rsidRPr="00E1418C">
        <w:rPr>
          <w:sz w:val="22"/>
          <w:szCs w:val="22"/>
        </w:rPr>
        <w:t>gestes</w:t>
      </w:r>
      <w:proofErr w:type="gramEnd"/>
      <w:r w:rsidRPr="00E1418C">
        <w:rPr>
          <w:sz w:val="22"/>
          <w:szCs w:val="22"/>
        </w:rPr>
        <w:t xml:space="preserve"> intimidants ou violents, qu’ils soient verbaux, physiques ou écrits (courriels, messages, etc.);</w:t>
      </w:r>
    </w:p>
    <w:p w14:paraId="1A5AFE92" w14:textId="77777777" w:rsidR="00164ADB" w:rsidRPr="00E1418C" w:rsidRDefault="00164ADB" w:rsidP="00035A02">
      <w:pPr>
        <w:numPr>
          <w:ilvl w:val="0"/>
          <w:numId w:val="4"/>
        </w:numPr>
        <w:jc w:val="both"/>
        <w:rPr>
          <w:sz w:val="22"/>
          <w:szCs w:val="22"/>
        </w:rPr>
      </w:pPr>
      <w:proofErr w:type="gramStart"/>
      <w:r w:rsidRPr="00E1418C">
        <w:rPr>
          <w:sz w:val="22"/>
          <w:szCs w:val="22"/>
        </w:rPr>
        <w:lastRenderedPageBreak/>
        <w:t>refus</w:t>
      </w:r>
      <w:proofErr w:type="gramEnd"/>
      <w:r w:rsidRPr="00E1418C">
        <w:rPr>
          <w:sz w:val="22"/>
          <w:szCs w:val="22"/>
        </w:rPr>
        <w:t xml:space="preserve"> de quitter les lieux lors d’une situation perturbatrice;</w:t>
      </w:r>
    </w:p>
    <w:p w14:paraId="2FE4F44B" w14:textId="77777777" w:rsidR="00164ADB" w:rsidRPr="00E1418C" w:rsidRDefault="00164ADB" w:rsidP="00035A02">
      <w:pPr>
        <w:numPr>
          <w:ilvl w:val="0"/>
          <w:numId w:val="4"/>
        </w:numPr>
        <w:jc w:val="both"/>
        <w:rPr>
          <w:sz w:val="22"/>
          <w:szCs w:val="22"/>
        </w:rPr>
      </w:pPr>
      <w:proofErr w:type="gramStart"/>
      <w:r w:rsidRPr="00E1418C">
        <w:rPr>
          <w:sz w:val="22"/>
          <w:szCs w:val="22"/>
        </w:rPr>
        <w:t>refus</w:t>
      </w:r>
      <w:proofErr w:type="gramEnd"/>
      <w:r w:rsidRPr="00E1418C">
        <w:rPr>
          <w:sz w:val="22"/>
          <w:szCs w:val="22"/>
        </w:rPr>
        <w:t xml:space="preserve"> persistant de collaborer aux mesures visant la sécurité ou l’intégration de l’enfant;</w:t>
      </w:r>
    </w:p>
    <w:p w14:paraId="7D7C9F22" w14:textId="77777777" w:rsidR="00164ADB" w:rsidRPr="00E1418C" w:rsidRDefault="00164ADB" w:rsidP="00035A02">
      <w:pPr>
        <w:numPr>
          <w:ilvl w:val="0"/>
          <w:numId w:val="4"/>
        </w:numPr>
        <w:jc w:val="both"/>
        <w:rPr>
          <w:sz w:val="22"/>
          <w:szCs w:val="22"/>
        </w:rPr>
      </w:pPr>
      <w:proofErr w:type="gramStart"/>
      <w:r w:rsidRPr="00E1418C">
        <w:rPr>
          <w:sz w:val="22"/>
          <w:szCs w:val="22"/>
        </w:rPr>
        <w:t>perturbation</w:t>
      </w:r>
      <w:proofErr w:type="gramEnd"/>
      <w:r w:rsidRPr="00E1418C">
        <w:rPr>
          <w:sz w:val="22"/>
          <w:szCs w:val="22"/>
        </w:rPr>
        <w:t xml:space="preserve"> grave de l’environnement éducatif;</w:t>
      </w:r>
    </w:p>
    <w:p w14:paraId="594698D1" w14:textId="33D931CB" w:rsidR="00DF3BB2" w:rsidRPr="00E1418C" w:rsidRDefault="00164ADB" w:rsidP="00035A02">
      <w:pPr>
        <w:numPr>
          <w:ilvl w:val="0"/>
          <w:numId w:val="4"/>
        </w:numPr>
        <w:spacing w:after="0"/>
        <w:jc w:val="both"/>
        <w:rPr>
          <w:sz w:val="22"/>
          <w:szCs w:val="22"/>
        </w:rPr>
      </w:pPr>
      <w:proofErr w:type="gramStart"/>
      <w:r w:rsidRPr="00E1418C">
        <w:rPr>
          <w:sz w:val="22"/>
          <w:szCs w:val="22"/>
        </w:rPr>
        <w:t>manquements</w:t>
      </w:r>
      <w:proofErr w:type="gramEnd"/>
      <w:r w:rsidRPr="00E1418C">
        <w:rPr>
          <w:sz w:val="22"/>
          <w:szCs w:val="22"/>
        </w:rPr>
        <w:t xml:space="preserve"> répétés aux obligations contractuelles, incluant les paiements en retard, le non-paiement, ou les </w:t>
      </w:r>
      <w:r w:rsidR="009F0059" w:rsidRPr="00E1418C">
        <w:rPr>
          <w:sz w:val="22"/>
          <w:szCs w:val="22"/>
        </w:rPr>
        <w:t>engagements</w:t>
      </w:r>
      <w:r w:rsidRPr="00E1418C">
        <w:rPr>
          <w:sz w:val="22"/>
          <w:szCs w:val="22"/>
        </w:rPr>
        <w:t xml:space="preserve"> non ten</w:t>
      </w:r>
      <w:r w:rsidR="009F0059" w:rsidRPr="00E1418C">
        <w:rPr>
          <w:sz w:val="22"/>
          <w:szCs w:val="22"/>
        </w:rPr>
        <w:t>u</w:t>
      </w:r>
      <w:r w:rsidRPr="00E1418C">
        <w:rPr>
          <w:sz w:val="22"/>
          <w:szCs w:val="22"/>
        </w:rPr>
        <w:t>s malgré les rappels.</w:t>
      </w:r>
    </w:p>
    <w:p w14:paraId="369C9EFC" w14:textId="77777777" w:rsidR="00DF3BB2" w:rsidRPr="00E1418C" w:rsidRDefault="00DF3BB2" w:rsidP="00035A02">
      <w:pPr>
        <w:spacing w:after="0"/>
        <w:jc w:val="both"/>
        <w:rPr>
          <w:sz w:val="22"/>
          <w:szCs w:val="22"/>
        </w:rPr>
      </w:pPr>
    </w:p>
    <w:p w14:paraId="56EC693A" w14:textId="77777777" w:rsidR="00105727" w:rsidRPr="00E1418C" w:rsidRDefault="00105727" w:rsidP="00035A02">
      <w:pPr>
        <w:jc w:val="both"/>
        <w:rPr>
          <w:b/>
          <w:bCs/>
          <w:sz w:val="22"/>
          <w:szCs w:val="22"/>
        </w:rPr>
      </w:pPr>
    </w:p>
    <w:p w14:paraId="28BA1745" w14:textId="3D754532" w:rsidR="00164ADB" w:rsidRPr="00E1418C" w:rsidRDefault="00164ADB" w:rsidP="00035A02">
      <w:pPr>
        <w:jc w:val="both"/>
        <w:rPr>
          <w:b/>
          <w:bCs/>
          <w:sz w:val="22"/>
          <w:szCs w:val="22"/>
        </w:rPr>
      </w:pPr>
      <w:r w:rsidRPr="00E1418C">
        <w:rPr>
          <w:b/>
          <w:bCs/>
          <w:sz w:val="22"/>
          <w:szCs w:val="22"/>
        </w:rPr>
        <w:t>4. Prévention et soutien</w:t>
      </w:r>
    </w:p>
    <w:p w14:paraId="061B82EB" w14:textId="332DD6DD" w:rsidR="00164ADB" w:rsidRPr="00E1418C" w:rsidRDefault="00164ADB" w:rsidP="00035A02">
      <w:pPr>
        <w:jc w:val="both"/>
        <w:rPr>
          <w:sz w:val="22"/>
          <w:szCs w:val="22"/>
        </w:rPr>
      </w:pPr>
      <w:r w:rsidRPr="00E1418C">
        <w:rPr>
          <w:sz w:val="22"/>
          <w:szCs w:val="22"/>
        </w:rPr>
        <w:t>Le service de garde met en œuvre des pratiques préventives pour soutenir le développement de l’enfant et prévenir l</w:t>
      </w:r>
      <w:r w:rsidR="009F0059" w:rsidRPr="00E1418C">
        <w:rPr>
          <w:sz w:val="22"/>
          <w:szCs w:val="22"/>
        </w:rPr>
        <w:t>’</w:t>
      </w:r>
      <w:r w:rsidRPr="00E1418C">
        <w:rPr>
          <w:sz w:val="22"/>
          <w:szCs w:val="22"/>
        </w:rPr>
        <w:t>escalade</w:t>
      </w:r>
      <w:r w:rsidR="009F0059" w:rsidRPr="00E1418C">
        <w:rPr>
          <w:sz w:val="22"/>
          <w:szCs w:val="22"/>
        </w:rPr>
        <w:t xml:space="preserve"> de comportements</w:t>
      </w:r>
      <w:r w:rsidRPr="00E1418C">
        <w:rPr>
          <w:sz w:val="22"/>
          <w:szCs w:val="22"/>
        </w:rPr>
        <w:t xml:space="preserve"> :</w:t>
      </w:r>
    </w:p>
    <w:p w14:paraId="687A2478" w14:textId="77777777" w:rsidR="00164ADB" w:rsidRPr="00E1418C" w:rsidRDefault="00164ADB" w:rsidP="00035A02">
      <w:pPr>
        <w:numPr>
          <w:ilvl w:val="0"/>
          <w:numId w:val="5"/>
        </w:numPr>
        <w:jc w:val="both"/>
        <w:rPr>
          <w:sz w:val="22"/>
          <w:szCs w:val="22"/>
        </w:rPr>
      </w:pPr>
      <w:proofErr w:type="gramStart"/>
      <w:r w:rsidRPr="00E1418C">
        <w:rPr>
          <w:sz w:val="22"/>
          <w:szCs w:val="22"/>
        </w:rPr>
        <w:t>activités</w:t>
      </w:r>
      <w:proofErr w:type="gramEnd"/>
      <w:r w:rsidRPr="00E1418C">
        <w:rPr>
          <w:sz w:val="22"/>
          <w:szCs w:val="22"/>
        </w:rPr>
        <w:t xml:space="preserve"> adaptées au développement;</w:t>
      </w:r>
    </w:p>
    <w:p w14:paraId="30D60B27" w14:textId="77777777" w:rsidR="00164ADB" w:rsidRPr="00E1418C" w:rsidRDefault="00164ADB" w:rsidP="00035A02">
      <w:pPr>
        <w:numPr>
          <w:ilvl w:val="0"/>
          <w:numId w:val="5"/>
        </w:numPr>
        <w:jc w:val="both"/>
        <w:rPr>
          <w:sz w:val="22"/>
          <w:szCs w:val="22"/>
        </w:rPr>
      </w:pPr>
      <w:proofErr w:type="gramStart"/>
      <w:r w:rsidRPr="00E1418C">
        <w:rPr>
          <w:sz w:val="22"/>
          <w:szCs w:val="22"/>
        </w:rPr>
        <w:t>routines</w:t>
      </w:r>
      <w:proofErr w:type="gramEnd"/>
      <w:r w:rsidRPr="00E1418C">
        <w:rPr>
          <w:sz w:val="22"/>
          <w:szCs w:val="22"/>
        </w:rPr>
        <w:t xml:space="preserve"> prévisibles favorisant la stabilité émotionnelle;</w:t>
      </w:r>
    </w:p>
    <w:p w14:paraId="1E769ECD" w14:textId="77777777" w:rsidR="00164ADB" w:rsidRPr="00E1418C" w:rsidRDefault="00164ADB" w:rsidP="00035A02">
      <w:pPr>
        <w:numPr>
          <w:ilvl w:val="0"/>
          <w:numId w:val="5"/>
        </w:numPr>
        <w:jc w:val="both"/>
        <w:rPr>
          <w:sz w:val="22"/>
          <w:szCs w:val="22"/>
        </w:rPr>
      </w:pPr>
      <w:proofErr w:type="gramStart"/>
      <w:r w:rsidRPr="00E1418C">
        <w:rPr>
          <w:sz w:val="22"/>
          <w:szCs w:val="22"/>
        </w:rPr>
        <w:t>outils</w:t>
      </w:r>
      <w:proofErr w:type="gramEnd"/>
      <w:r w:rsidRPr="00E1418C">
        <w:rPr>
          <w:sz w:val="22"/>
          <w:szCs w:val="22"/>
        </w:rPr>
        <w:t xml:space="preserve"> visuels et stratégies socio-émotionnelles;</w:t>
      </w:r>
    </w:p>
    <w:p w14:paraId="47B6EAD3" w14:textId="77777777" w:rsidR="00164ADB" w:rsidRPr="00E1418C" w:rsidRDefault="00164ADB" w:rsidP="00035A02">
      <w:pPr>
        <w:numPr>
          <w:ilvl w:val="0"/>
          <w:numId w:val="5"/>
        </w:numPr>
        <w:jc w:val="both"/>
        <w:rPr>
          <w:sz w:val="22"/>
          <w:szCs w:val="22"/>
        </w:rPr>
      </w:pPr>
      <w:proofErr w:type="gramStart"/>
      <w:r w:rsidRPr="00E1418C">
        <w:rPr>
          <w:sz w:val="22"/>
          <w:szCs w:val="22"/>
        </w:rPr>
        <w:t>observation</w:t>
      </w:r>
      <w:proofErr w:type="gramEnd"/>
      <w:r w:rsidRPr="00E1418C">
        <w:rPr>
          <w:sz w:val="22"/>
          <w:szCs w:val="22"/>
        </w:rPr>
        <w:t xml:space="preserve"> continue et ajustements individualisés;</w:t>
      </w:r>
    </w:p>
    <w:p w14:paraId="4F5B7E03" w14:textId="77777777" w:rsidR="00164ADB" w:rsidRPr="00E1418C" w:rsidRDefault="00164ADB" w:rsidP="00035A02">
      <w:pPr>
        <w:numPr>
          <w:ilvl w:val="0"/>
          <w:numId w:val="5"/>
        </w:numPr>
        <w:jc w:val="both"/>
        <w:rPr>
          <w:sz w:val="22"/>
          <w:szCs w:val="22"/>
        </w:rPr>
      </w:pPr>
      <w:proofErr w:type="gramStart"/>
      <w:r w:rsidRPr="00E1418C">
        <w:rPr>
          <w:sz w:val="22"/>
          <w:szCs w:val="22"/>
        </w:rPr>
        <w:t>échanges</w:t>
      </w:r>
      <w:proofErr w:type="gramEnd"/>
      <w:r w:rsidRPr="00E1418C">
        <w:rPr>
          <w:sz w:val="22"/>
          <w:szCs w:val="22"/>
        </w:rPr>
        <w:t xml:space="preserve"> réguliers et constructifs avec les parents.</w:t>
      </w:r>
    </w:p>
    <w:p w14:paraId="7583B9BB" w14:textId="40571DC1" w:rsidR="0095308E" w:rsidRPr="00E1418C" w:rsidRDefault="002D5C02" w:rsidP="0095308E">
      <w:pPr>
        <w:jc w:val="both"/>
        <w:rPr>
          <w:sz w:val="22"/>
          <w:szCs w:val="22"/>
        </w:rPr>
      </w:pPr>
      <w:r w:rsidRPr="00E1418C">
        <w:rPr>
          <w:sz w:val="22"/>
          <w:szCs w:val="22"/>
        </w:rPr>
        <w:t>De leur côté, les parents jouent également un rôle essentiel dans la prévention</w:t>
      </w:r>
      <w:r w:rsidR="002136E1" w:rsidRPr="00E1418C">
        <w:rPr>
          <w:sz w:val="22"/>
          <w:szCs w:val="22"/>
        </w:rPr>
        <w:t xml:space="preserve"> des comportements inappropriés</w:t>
      </w:r>
      <w:r w:rsidRPr="00E1418C">
        <w:rPr>
          <w:sz w:val="22"/>
          <w:szCs w:val="22"/>
        </w:rPr>
        <w:t xml:space="preserve"> en favorisant un climat de collaboration, de respect et de stabilité, ce qui permet d’éviter l’escalade de situations problématiques. À ce titre, ils doivent </w:t>
      </w:r>
      <w:r w:rsidR="002136E1" w:rsidRPr="00E1418C">
        <w:rPr>
          <w:sz w:val="22"/>
          <w:szCs w:val="22"/>
        </w:rPr>
        <w:t xml:space="preserve">notamment </w:t>
      </w:r>
      <w:r w:rsidRPr="00E1418C">
        <w:rPr>
          <w:sz w:val="22"/>
          <w:szCs w:val="22"/>
        </w:rPr>
        <w:t>:</w:t>
      </w:r>
    </w:p>
    <w:p w14:paraId="5979427A" w14:textId="77777777" w:rsidR="0095308E" w:rsidRPr="00E1418C" w:rsidRDefault="0095308E" w:rsidP="0095308E">
      <w:pPr>
        <w:numPr>
          <w:ilvl w:val="0"/>
          <w:numId w:val="11"/>
        </w:numPr>
        <w:jc w:val="both"/>
        <w:rPr>
          <w:sz w:val="22"/>
          <w:szCs w:val="22"/>
        </w:rPr>
      </w:pPr>
      <w:proofErr w:type="gramStart"/>
      <w:r w:rsidRPr="00E1418C">
        <w:rPr>
          <w:sz w:val="22"/>
          <w:szCs w:val="22"/>
        </w:rPr>
        <w:t>adopter</w:t>
      </w:r>
      <w:proofErr w:type="gramEnd"/>
      <w:r w:rsidRPr="00E1418C">
        <w:rPr>
          <w:sz w:val="22"/>
          <w:szCs w:val="22"/>
        </w:rPr>
        <w:t xml:space="preserve"> un comportement respectueux et civilisé en tout temps;</w:t>
      </w:r>
    </w:p>
    <w:p w14:paraId="1BF832CA" w14:textId="77777777" w:rsidR="0095308E" w:rsidRPr="00E1418C" w:rsidRDefault="0095308E" w:rsidP="0095308E">
      <w:pPr>
        <w:numPr>
          <w:ilvl w:val="0"/>
          <w:numId w:val="11"/>
        </w:numPr>
        <w:jc w:val="both"/>
        <w:rPr>
          <w:sz w:val="22"/>
          <w:szCs w:val="22"/>
        </w:rPr>
      </w:pPr>
      <w:proofErr w:type="gramStart"/>
      <w:r w:rsidRPr="00E1418C">
        <w:rPr>
          <w:sz w:val="22"/>
          <w:szCs w:val="22"/>
        </w:rPr>
        <w:t>collaborer</w:t>
      </w:r>
      <w:proofErr w:type="gramEnd"/>
      <w:r w:rsidRPr="00E1418C">
        <w:rPr>
          <w:sz w:val="22"/>
          <w:szCs w:val="22"/>
        </w:rPr>
        <w:t xml:space="preserve"> aux interventions éducatives ou de sécurité;</w:t>
      </w:r>
    </w:p>
    <w:p w14:paraId="1BC13B83" w14:textId="77777777" w:rsidR="0095308E" w:rsidRPr="00E1418C" w:rsidRDefault="0095308E" w:rsidP="0095308E">
      <w:pPr>
        <w:numPr>
          <w:ilvl w:val="0"/>
          <w:numId w:val="11"/>
        </w:numPr>
        <w:jc w:val="both"/>
        <w:rPr>
          <w:sz w:val="22"/>
          <w:szCs w:val="22"/>
        </w:rPr>
      </w:pPr>
      <w:proofErr w:type="gramStart"/>
      <w:r w:rsidRPr="00E1418C">
        <w:rPr>
          <w:sz w:val="22"/>
          <w:szCs w:val="22"/>
        </w:rPr>
        <w:t>communiquer</w:t>
      </w:r>
      <w:proofErr w:type="gramEnd"/>
      <w:r w:rsidRPr="00E1418C">
        <w:rPr>
          <w:sz w:val="22"/>
          <w:szCs w:val="22"/>
        </w:rPr>
        <w:t xml:space="preserve"> toute information pertinente concernant l’enfant;</w:t>
      </w:r>
    </w:p>
    <w:p w14:paraId="5F14D90B" w14:textId="77777777" w:rsidR="0095308E" w:rsidRPr="00E1418C" w:rsidRDefault="0095308E" w:rsidP="0095308E">
      <w:pPr>
        <w:numPr>
          <w:ilvl w:val="0"/>
          <w:numId w:val="11"/>
        </w:numPr>
        <w:jc w:val="both"/>
        <w:rPr>
          <w:sz w:val="22"/>
          <w:szCs w:val="22"/>
        </w:rPr>
      </w:pPr>
      <w:proofErr w:type="gramStart"/>
      <w:r w:rsidRPr="00E1418C">
        <w:rPr>
          <w:sz w:val="22"/>
          <w:szCs w:val="22"/>
        </w:rPr>
        <w:t>récupérer</w:t>
      </w:r>
      <w:proofErr w:type="gramEnd"/>
      <w:r w:rsidRPr="00E1418C">
        <w:rPr>
          <w:sz w:val="22"/>
          <w:szCs w:val="22"/>
        </w:rPr>
        <w:t xml:space="preserve"> l’enfant rapidement lorsqu’il est demandé de le faire;</w:t>
      </w:r>
    </w:p>
    <w:p w14:paraId="3DD76DA3" w14:textId="77777777" w:rsidR="0095308E" w:rsidRPr="00E1418C" w:rsidRDefault="0095308E" w:rsidP="0095308E">
      <w:pPr>
        <w:numPr>
          <w:ilvl w:val="0"/>
          <w:numId w:val="11"/>
        </w:numPr>
        <w:jc w:val="both"/>
        <w:rPr>
          <w:sz w:val="22"/>
          <w:szCs w:val="22"/>
        </w:rPr>
      </w:pPr>
      <w:proofErr w:type="gramStart"/>
      <w:r w:rsidRPr="00E1418C">
        <w:rPr>
          <w:sz w:val="22"/>
          <w:szCs w:val="22"/>
        </w:rPr>
        <w:t>respecter</w:t>
      </w:r>
      <w:proofErr w:type="gramEnd"/>
      <w:r w:rsidRPr="00E1418C">
        <w:rPr>
          <w:sz w:val="22"/>
          <w:szCs w:val="22"/>
        </w:rPr>
        <w:t xml:space="preserve"> les règles internes du service de garde;</w:t>
      </w:r>
    </w:p>
    <w:p w14:paraId="293BC866" w14:textId="0F06C93F" w:rsidR="0095308E" w:rsidRPr="00E1418C" w:rsidRDefault="0095308E" w:rsidP="0095308E">
      <w:pPr>
        <w:numPr>
          <w:ilvl w:val="0"/>
          <w:numId w:val="11"/>
        </w:numPr>
        <w:jc w:val="both"/>
        <w:rPr>
          <w:sz w:val="22"/>
          <w:szCs w:val="22"/>
        </w:rPr>
      </w:pPr>
      <w:proofErr w:type="gramStart"/>
      <w:r w:rsidRPr="00E1418C">
        <w:rPr>
          <w:sz w:val="22"/>
          <w:szCs w:val="22"/>
        </w:rPr>
        <w:t>assurer</w:t>
      </w:r>
      <w:proofErr w:type="gramEnd"/>
      <w:r w:rsidRPr="00E1418C">
        <w:rPr>
          <w:sz w:val="22"/>
          <w:szCs w:val="22"/>
        </w:rPr>
        <w:t xml:space="preserve"> le paiement des services selon les modalités prévues.</w:t>
      </w:r>
    </w:p>
    <w:p w14:paraId="468AF955" w14:textId="77777777" w:rsidR="00105727" w:rsidRPr="00E1418C" w:rsidRDefault="00105727" w:rsidP="00035A02">
      <w:pPr>
        <w:jc w:val="both"/>
        <w:rPr>
          <w:sz w:val="22"/>
          <w:szCs w:val="22"/>
        </w:rPr>
      </w:pPr>
    </w:p>
    <w:p w14:paraId="03FE1F5F" w14:textId="468DBCA6" w:rsidR="00164ADB" w:rsidRPr="00E1418C" w:rsidRDefault="00164ADB" w:rsidP="00035A02">
      <w:pPr>
        <w:jc w:val="both"/>
        <w:rPr>
          <w:sz w:val="22"/>
          <w:szCs w:val="22"/>
        </w:rPr>
      </w:pPr>
      <w:r w:rsidRPr="00E1418C">
        <w:rPr>
          <w:sz w:val="22"/>
          <w:szCs w:val="22"/>
        </w:rPr>
        <w:t xml:space="preserve">Lorsqu’une situation préoccupante </w:t>
      </w:r>
      <w:r w:rsidR="002136E1" w:rsidRPr="00E1418C">
        <w:rPr>
          <w:sz w:val="22"/>
          <w:szCs w:val="22"/>
        </w:rPr>
        <w:t>implique l’enfant</w:t>
      </w:r>
      <w:r w:rsidRPr="00E1418C">
        <w:rPr>
          <w:sz w:val="22"/>
          <w:szCs w:val="22"/>
        </w:rPr>
        <w:t xml:space="preserve"> :</w:t>
      </w:r>
    </w:p>
    <w:p w14:paraId="470630AA" w14:textId="77777777" w:rsidR="00164ADB" w:rsidRPr="00E1418C" w:rsidRDefault="00164ADB" w:rsidP="00035A02">
      <w:pPr>
        <w:numPr>
          <w:ilvl w:val="0"/>
          <w:numId w:val="6"/>
        </w:numPr>
        <w:jc w:val="both"/>
        <w:rPr>
          <w:sz w:val="22"/>
          <w:szCs w:val="22"/>
        </w:rPr>
      </w:pPr>
      <w:proofErr w:type="gramStart"/>
      <w:r w:rsidRPr="00E1418C">
        <w:rPr>
          <w:sz w:val="22"/>
          <w:szCs w:val="22"/>
        </w:rPr>
        <w:t>les</w:t>
      </w:r>
      <w:proofErr w:type="gramEnd"/>
      <w:r w:rsidRPr="00E1418C">
        <w:rPr>
          <w:sz w:val="22"/>
          <w:szCs w:val="22"/>
        </w:rPr>
        <w:t xml:space="preserve"> faits sont consignés objectivement;</w:t>
      </w:r>
    </w:p>
    <w:p w14:paraId="5385C997" w14:textId="63005FE0" w:rsidR="00164ADB" w:rsidRPr="00E1418C" w:rsidRDefault="00164ADB" w:rsidP="00035A02">
      <w:pPr>
        <w:numPr>
          <w:ilvl w:val="0"/>
          <w:numId w:val="6"/>
        </w:numPr>
        <w:jc w:val="both"/>
        <w:rPr>
          <w:sz w:val="22"/>
          <w:szCs w:val="22"/>
        </w:rPr>
      </w:pPr>
      <w:proofErr w:type="gramStart"/>
      <w:r w:rsidRPr="00E1418C">
        <w:rPr>
          <w:sz w:val="22"/>
          <w:szCs w:val="22"/>
        </w:rPr>
        <w:lastRenderedPageBreak/>
        <w:t>le</w:t>
      </w:r>
      <w:proofErr w:type="gramEnd"/>
      <w:r w:rsidRPr="00E1418C">
        <w:rPr>
          <w:sz w:val="22"/>
          <w:szCs w:val="22"/>
        </w:rPr>
        <w:t xml:space="preserve"> parent est</w:t>
      </w:r>
      <w:r w:rsidR="002136E1" w:rsidRPr="00E1418C">
        <w:rPr>
          <w:sz w:val="22"/>
          <w:szCs w:val="22"/>
        </w:rPr>
        <w:t xml:space="preserve"> rapidement</w:t>
      </w:r>
      <w:r w:rsidRPr="00E1418C">
        <w:rPr>
          <w:sz w:val="22"/>
          <w:szCs w:val="22"/>
        </w:rPr>
        <w:t xml:space="preserve"> informé;</w:t>
      </w:r>
    </w:p>
    <w:p w14:paraId="4E938BE8" w14:textId="77777777" w:rsidR="00164ADB" w:rsidRPr="00E1418C" w:rsidRDefault="00164ADB" w:rsidP="00035A02">
      <w:pPr>
        <w:numPr>
          <w:ilvl w:val="0"/>
          <w:numId w:val="6"/>
        </w:numPr>
        <w:jc w:val="both"/>
        <w:rPr>
          <w:sz w:val="22"/>
          <w:szCs w:val="22"/>
        </w:rPr>
      </w:pPr>
      <w:proofErr w:type="gramStart"/>
      <w:r w:rsidRPr="00E1418C">
        <w:rPr>
          <w:sz w:val="22"/>
          <w:szCs w:val="22"/>
        </w:rPr>
        <w:t>des</w:t>
      </w:r>
      <w:proofErr w:type="gramEnd"/>
      <w:r w:rsidRPr="00E1418C">
        <w:rPr>
          <w:sz w:val="22"/>
          <w:szCs w:val="22"/>
        </w:rPr>
        <w:t xml:space="preserve"> stratégies éducatives sont mises en place;</w:t>
      </w:r>
    </w:p>
    <w:p w14:paraId="0D6B2C42" w14:textId="77777777" w:rsidR="00164ADB" w:rsidRPr="00E1418C" w:rsidRDefault="00164ADB" w:rsidP="00035A02">
      <w:pPr>
        <w:numPr>
          <w:ilvl w:val="0"/>
          <w:numId w:val="6"/>
        </w:numPr>
        <w:jc w:val="both"/>
        <w:rPr>
          <w:sz w:val="22"/>
          <w:szCs w:val="22"/>
        </w:rPr>
      </w:pPr>
      <w:proofErr w:type="gramStart"/>
      <w:r w:rsidRPr="00E1418C">
        <w:rPr>
          <w:sz w:val="22"/>
          <w:szCs w:val="22"/>
        </w:rPr>
        <w:t>un</w:t>
      </w:r>
      <w:proofErr w:type="gramEnd"/>
      <w:r w:rsidRPr="00E1418C">
        <w:rPr>
          <w:sz w:val="22"/>
          <w:szCs w:val="22"/>
        </w:rPr>
        <w:t xml:space="preserve"> plan de soutien individualisé peut être élaboré;</w:t>
      </w:r>
    </w:p>
    <w:p w14:paraId="4C1EDB21" w14:textId="235D87CD" w:rsidR="00164ADB" w:rsidRPr="00E1418C" w:rsidRDefault="00164ADB" w:rsidP="00035A02">
      <w:pPr>
        <w:numPr>
          <w:ilvl w:val="0"/>
          <w:numId w:val="6"/>
        </w:numPr>
        <w:spacing w:after="0"/>
        <w:jc w:val="both"/>
        <w:rPr>
          <w:sz w:val="22"/>
          <w:szCs w:val="22"/>
        </w:rPr>
      </w:pPr>
      <w:proofErr w:type="gramStart"/>
      <w:r w:rsidRPr="00E1418C">
        <w:rPr>
          <w:sz w:val="22"/>
          <w:szCs w:val="22"/>
        </w:rPr>
        <w:t>des</w:t>
      </w:r>
      <w:proofErr w:type="gramEnd"/>
      <w:r w:rsidRPr="00E1418C">
        <w:rPr>
          <w:sz w:val="22"/>
          <w:szCs w:val="22"/>
        </w:rPr>
        <w:t xml:space="preserve"> rencontres de suivi sont organisées.</w:t>
      </w:r>
    </w:p>
    <w:p w14:paraId="0217F5A0" w14:textId="77777777" w:rsidR="00105727" w:rsidRPr="00E1418C" w:rsidRDefault="00105727" w:rsidP="00105727">
      <w:pPr>
        <w:spacing w:after="0"/>
        <w:ind w:left="720"/>
        <w:jc w:val="both"/>
        <w:rPr>
          <w:sz w:val="22"/>
          <w:szCs w:val="22"/>
        </w:rPr>
      </w:pPr>
    </w:p>
    <w:p w14:paraId="0F18C17F" w14:textId="77777777" w:rsidR="009F0059" w:rsidRPr="00E1418C" w:rsidRDefault="009F0059" w:rsidP="00035A02">
      <w:pPr>
        <w:spacing w:after="0"/>
        <w:jc w:val="both"/>
        <w:rPr>
          <w:sz w:val="22"/>
          <w:szCs w:val="22"/>
        </w:rPr>
      </w:pPr>
    </w:p>
    <w:p w14:paraId="56C94E2A" w14:textId="11677A05" w:rsidR="00164ADB" w:rsidRPr="00E1418C" w:rsidRDefault="00164ADB" w:rsidP="00035A02">
      <w:pPr>
        <w:jc w:val="both"/>
        <w:rPr>
          <w:b/>
          <w:bCs/>
          <w:sz w:val="22"/>
          <w:szCs w:val="22"/>
        </w:rPr>
      </w:pPr>
      <w:r w:rsidRPr="00E1418C">
        <w:rPr>
          <w:b/>
          <w:bCs/>
          <w:sz w:val="22"/>
          <w:szCs w:val="22"/>
        </w:rPr>
        <w:t xml:space="preserve">5. Intervention </w:t>
      </w:r>
      <w:r w:rsidR="002136E1" w:rsidRPr="00E1418C">
        <w:rPr>
          <w:b/>
          <w:bCs/>
          <w:sz w:val="22"/>
          <w:szCs w:val="22"/>
        </w:rPr>
        <w:t>en cas de</w:t>
      </w:r>
      <w:r w:rsidRPr="00E1418C">
        <w:rPr>
          <w:b/>
          <w:bCs/>
          <w:sz w:val="22"/>
          <w:szCs w:val="22"/>
        </w:rPr>
        <w:t xml:space="preserve"> comportement </w:t>
      </w:r>
      <w:r w:rsidR="002D5C02" w:rsidRPr="00E1418C">
        <w:rPr>
          <w:b/>
          <w:bCs/>
          <w:sz w:val="22"/>
          <w:szCs w:val="22"/>
        </w:rPr>
        <w:t>inapproprié de l’enfant</w:t>
      </w:r>
    </w:p>
    <w:p w14:paraId="3DAB79CE" w14:textId="5691B0A3" w:rsidR="00164ADB" w:rsidRPr="00E1418C" w:rsidRDefault="009F0059" w:rsidP="00035A02">
      <w:pPr>
        <w:jc w:val="both"/>
        <w:rPr>
          <w:sz w:val="22"/>
          <w:szCs w:val="22"/>
        </w:rPr>
      </w:pPr>
      <w:r w:rsidRPr="00E1418C">
        <w:rPr>
          <w:sz w:val="22"/>
          <w:szCs w:val="22"/>
        </w:rPr>
        <w:t>Lorsqu’un comportement met en danger la santé, la sécurité ou le bien-être de l’enfant lui-même, des autres enfants ou des adultes</w:t>
      </w:r>
      <w:r w:rsidR="00273138" w:rsidRPr="00E1418C">
        <w:rPr>
          <w:sz w:val="22"/>
          <w:szCs w:val="22"/>
        </w:rPr>
        <w:t xml:space="preserve"> présents sur les lieux</w:t>
      </w:r>
      <w:r w:rsidRPr="00E1418C">
        <w:rPr>
          <w:sz w:val="22"/>
          <w:szCs w:val="22"/>
        </w:rPr>
        <w:t>, les interventions suivantes peuvent être mises en place, sans s’y limiter :</w:t>
      </w:r>
    </w:p>
    <w:p w14:paraId="766CAF78" w14:textId="77777777" w:rsidR="00164ADB" w:rsidRPr="00E1418C" w:rsidRDefault="00164ADB" w:rsidP="00035A02">
      <w:pPr>
        <w:numPr>
          <w:ilvl w:val="0"/>
          <w:numId w:val="7"/>
        </w:numPr>
        <w:jc w:val="both"/>
        <w:rPr>
          <w:sz w:val="22"/>
          <w:szCs w:val="22"/>
        </w:rPr>
      </w:pPr>
      <w:proofErr w:type="gramStart"/>
      <w:r w:rsidRPr="00E1418C">
        <w:rPr>
          <w:sz w:val="22"/>
          <w:szCs w:val="22"/>
        </w:rPr>
        <w:t>sécuriser</w:t>
      </w:r>
      <w:proofErr w:type="gramEnd"/>
      <w:r w:rsidRPr="00E1418C">
        <w:rPr>
          <w:sz w:val="22"/>
          <w:szCs w:val="22"/>
        </w:rPr>
        <w:t xml:space="preserve"> les enfants du groupe;</w:t>
      </w:r>
    </w:p>
    <w:p w14:paraId="4294946A" w14:textId="77777777" w:rsidR="00164ADB" w:rsidRPr="00E1418C" w:rsidRDefault="00164ADB" w:rsidP="00035A02">
      <w:pPr>
        <w:numPr>
          <w:ilvl w:val="0"/>
          <w:numId w:val="7"/>
        </w:numPr>
        <w:jc w:val="both"/>
        <w:rPr>
          <w:sz w:val="22"/>
          <w:szCs w:val="22"/>
        </w:rPr>
      </w:pPr>
      <w:proofErr w:type="gramStart"/>
      <w:r w:rsidRPr="00E1418C">
        <w:rPr>
          <w:sz w:val="22"/>
          <w:szCs w:val="22"/>
        </w:rPr>
        <w:t>retirer</w:t>
      </w:r>
      <w:proofErr w:type="gramEnd"/>
      <w:r w:rsidRPr="00E1418C">
        <w:rPr>
          <w:sz w:val="22"/>
          <w:szCs w:val="22"/>
        </w:rPr>
        <w:t xml:space="preserve"> les objets dangereux;</w:t>
      </w:r>
    </w:p>
    <w:p w14:paraId="590E903B" w14:textId="77777777" w:rsidR="00164ADB" w:rsidRPr="00E1418C" w:rsidRDefault="00164ADB" w:rsidP="00035A02">
      <w:pPr>
        <w:numPr>
          <w:ilvl w:val="0"/>
          <w:numId w:val="7"/>
        </w:numPr>
        <w:jc w:val="both"/>
        <w:rPr>
          <w:sz w:val="22"/>
          <w:szCs w:val="22"/>
        </w:rPr>
      </w:pPr>
      <w:proofErr w:type="gramStart"/>
      <w:r w:rsidRPr="00E1418C">
        <w:rPr>
          <w:sz w:val="22"/>
          <w:szCs w:val="22"/>
        </w:rPr>
        <w:t>intervenir</w:t>
      </w:r>
      <w:proofErr w:type="gramEnd"/>
      <w:r w:rsidRPr="00E1418C">
        <w:rPr>
          <w:sz w:val="22"/>
          <w:szCs w:val="22"/>
        </w:rPr>
        <w:t xml:space="preserve"> de façon calme, rapide et maîtrisée;</w:t>
      </w:r>
    </w:p>
    <w:p w14:paraId="1EC00C97" w14:textId="77777777" w:rsidR="00164ADB" w:rsidRPr="00E1418C" w:rsidRDefault="00164ADB" w:rsidP="00035A02">
      <w:pPr>
        <w:numPr>
          <w:ilvl w:val="0"/>
          <w:numId w:val="7"/>
        </w:numPr>
        <w:jc w:val="both"/>
        <w:rPr>
          <w:sz w:val="22"/>
          <w:szCs w:val="22"/>
        </w:rPr>
      </w:pPr>
      <w:proofErr w:type="gramStart"/>
      <w:r w:rsidRPr="00E1418C">
        <w:rPr>
          <w:sz w:val="22"/>
          <w:szCs w:val="22"/>
        </w:rPr>
        <w:t>interrompre</w:t>
      </w:r>
      <w:proofErr w:type="gramEnd"/>
      <w:r w:rsidRPr="00E1418C">
        <w:rPr>
          <w:sz w:val="22"/>
          <w:szCs w:val="22"/>
        </w:rPr>
        <w:t xml:space="preserve"> l’activité au besoin;</w:t>
      </w:r>
    </w:p>
    <w:p w14:paraId="48AFB893" w14:textId="080C31ED" w:rsidR="00164ADB" w:rsidRPr="00E1418C" w:rsidRDefault="00164ADB" w:rsidP="00035A02">
      <w:pPr>
        <w:numPr>
          <w:ilvl w:val="0"/>
          <w:numId w:val="7"/>
        </w:numPr>
        <w:jc w:val="both"/>
        <w:rPr>
          <w:sz w:val="22"/>
          <w:szCs w:val="22"/>
        </w:rPr>
      </w:pPr>
      <w:proofErr w:type="gramStart"/>
      <w:r w:rsidRPr="00E1418C">
        <w:rPr>
          <w:sz w:val="22"/>
          <w:szCs w:val="22"/>
        </w:rPr>
        <w:t>offrir</w:t>
      </w:r>
      <w:proofErr w:type="gramEnd"/>
      <w:r w:rsidRPr="00E1418C">
        <w:rPr>
          <w:sz w:val="22"/>
          <w:szCs w:val="22"/>
        </w:rPr>
        <w:t xml:space="preserve"> à l’enfant un espace sécuritaire pour se réguler;</w:t>
      </w:r>
    </w:p>
    <w:p w14:paraId="1848B054" w14:textId="77777777" w:rsidR="00164ADB" w:rsidRPr="00E1418C" w:rsidRDefault="00164ADB" w:rsidP="00035A02">
      <w:pPr>
        <w:numPr>
          <w:ilvl w:val="0"/>
          <w:numId w:val="7"/>
        </w:numPr>
        <w:jc w:val="both"/>
        <w:rPr>
          <w:sz w:val="22"/>
          <w:szCs w:val="22"/>
        </w:rPr>
      </w:pPr>
      <w:proofErr w:type="gramStart"/>
      <w:r w:rsidRPr="00E1418C">
        <w:rPr>
          <w:sz w:val="22"/>
          <w:szCs w:val="22"/>
        </w:rPr>
        <w:t>demander</w:t>
      </w:r>
      <w:proofErr w:type="gramEnd"/>
      <w:r w:rsidRPr="00E1418C">
        <w:rPr>
          <w:sz w:val="22"/>
          <w:szCs w:val="22"/>
        </w:rPr>
        <w:t xml:space="preserve"> au parent de venir chercher l’enfant si le retour au calme est impossible.</w:t>
      </w:r>
    </w:p>
    <w:p w14:paraId="40378B91" w14:textId="389A4E56" w:rsidR="00164ADB" w:rsidRPr="00E1418C" w:rsidRDefault="00164ADB" w:rsidP="00035A02">
      <w:pPr>
        <w:jc w:val="both"/>
        <w:rPr>
          <w:sz w:val="22"/>
          <w:szCs w:val="22"/>
        </w:rPr>
      </w:pPr>
      <w:r w:rsidRPr="00E1418C">
        <w:rPr>
          <w:sz w:val="22"/>
          <w:szCs w:val="22"/>
        </w:rPr>
        <w:t>Lorsque la situation est stabilisée</w:t>
      </w:r>
      <w:r w:rsidR="002D5C02" w:rsidRPr="00E1418C">
        <w:rPr>
          <w:sz w:val="22"/>
          <w:szCs w:val="22"/>
        </w:rPr>
        <w:t>, le service de garde</w:t>
      </w:r>
      <w:r w:rsidRPr="00E1418C">
        <w:rPr>
          <w:sz w:val="22"/>
          <w:szCs w:val="22"/>
        </w:rPr>
        <w:t xml:space="preserve"> :</w:t>
      </w:r>
    </w:p>
    <w:p w14:paraId="2DF201AF" w14:textId="12BC0A18" w:rsidR="00164ADB" w:rsidRPr="00E1418C" w:rsidRDefault="00164ADB" w:rsidP="00035A02">
      <w:pPr>
        <w:numPr>
          <w:ilvl w:val="0"/>
          <w:numId w:val="8"/>
        </w:numPr>
        <w:jc w:val="both"/>
        <w:rPr>
          <w:sz w:val="22"/>
          <w:szCs w:val="22"/>
        </w:rPr>
      </w:pPr>
      <w:proofErr w:type="gramStart"/>
      <w:r w:rsidRPr="00E1418C">
        <w:rPr>
          <w:sz w:val="22"/>
          <w:szCs w:val="22"/>
        </w:rPr>
        <w:t>accompagne</w:t>
      </w:r>
      <w:proofErr w:type="gramEnd"/>
      <w:r w:rsidRPr="00E1418C">
        <w:rPr>
          <w:sz w:val="22"/>
          <w:szCs w:val="22"/>
        </w:rPr>
        <w:t xml:space="preserve"> l’enfant dans un retour au calme adapté;</w:t>
      </w:r>
    </w:p>
    <w:p w14:paraId="38375F68" w14:textId="52DBEDD2" w:rsidR="00164ADB" w:rsidRPr="00E1418C" w:rsidRDefault="00164ADB" w:rsidP="00035A02">
      <w:pPr>
        <w:numPr>
          <w:ilvl w:val="0"/>
          <w:numId w:val="8"/>
        </w:numPr>
        <w:jc w:val="both"/>
        <w:rPr>
          <w:sz w:val="22"/>
          <w:szCs w:val="22"/>
        </w:rPr>
      </w:pPr>
      <w:proofErr w:type="gramStart"/>
      <w:r w:rsidRPr="00E1418C">
        <w:rPr>
          <w:sz w:val="22"/>
          <w:szCs w:val="22"/>
        </w:rPr>
        <w:t>applique</w:t>
      </w:r>
      <w:proofErr w:type="gramEnd"/>
      <w:r w:rsidRPr="00E1418C">
        <w:rPr>
          <w:sz w:val="22"/>
          <w:szCs w:val="22"/>
        </w:rPr>
        <w:t xml:space="preserve"> les stratégies éducatives prévues;</w:t>
      </w:r>
    </w:p>
    <w:p w14:paraId="79286FBF" w14:textId="79CF24B2" w:rsidR="00273138" w:rsidRPr="00E1418C" w:rsidRDefault="00164ADB" w:rsidP="002D5C02">
      <w:pPr>
        <w:numPr>
          <w:ilvl w:val="0"/>
          <w:numId w:val="8"/>
        </w:numPr>
        <w:jc w:val="both"/>
        <w:rPr>
          <w:sz w:val="22"/>
          <w:szCs w:val="22"/>
        </w:rPr>
      </w:pPr>
      <w:proofErr w:type="gramStart"/>
      <w:r w:rsidRPr="00E1418C">
        <w:rPr>
          <w:sz w:val="22"/>
          <w:szCs w:val="22"/>
        </w:rPr>
        <w:t>documente</w:t>
      </w:r>
      <w:proofErr w:type="gramEnd"/>
      <w:r w:rsidRPr="00E1418C">
        <w:rPr>
          <w:sz w:val="22"/>
          <w:szCs w:val="22"/>
        </w:rPr>
        <w:t xml:space="preserve"> l’incident dans le registre approprié</w:t>
      </w:r>
      <w:r w:rsidR="002D5C02" w:rsidRPr="00E1418C">
        <w:rPr>
          <w:sz w:val="22"/>
          <w:szCs w:val="22"/>
        </w:rPr>
        <w:t>;</w:t>
      </w:r>
    </w:p>
    <w:p w14:paraId="5A655841" w14:textId="02E646B0" w:rsidR="002D5C02" w:rsidRPr="00E1418C" w:rsidRDefault="002136E1" w:rsidP="002D5C02">
      <w:pPr>
        <w:numPr>
          <w:ilvl w:val="0"/>
          <w:numId w:val="8"/>
        </w:numPr>
        <w:jc w:val="both"/>
        <w:rPr>
          <w:sz w:val="22"/>
          <w:szCs w:val="22"/>
        </w:rPr>
      </w:pPr>
      <w:proofErr w:type="gramStart"/>
      <w:r w:rsidRPr="00E1418C">
        <w:rPr>
          <w:sz w:val="22"/>
          <w:szCs w:val="22"/>
        </w:rPr>
        <w:t>assure</w:t>
      </w:r>
      <w:proofErr w:type="gramEnd"/>
      <w:r w:rsidR="002D5C02" w:rsidRPr="00E1418C">
        <w:rPr>
          <w:sz w:val="22"/>
          <w:szCs w:val="22"/>
        </w:rPr>
        <w:t xml:space="preserve"> un suivi détaillé de la situation auprès du parent. </w:t>
      </w:r>
    </w:p>
    <w:p w14:paraId="27537E46" w14:textId="77777777" w:rsidR="00105727" w:rsidRPr="00E1418C" w:rsidRDefault="00105727">
      <w:pPr>
        <w:rPr>
          <w:b/>
          <w:bCs/>
          <w:sz w:val="22"/>
          <w:szCs w:val="22"/>
        </w:rPr>
      </w:pPr>
      <w:r w:rsidRPr="00E1418C">
        <w:rPr>
          <w:b/>
          <w:bCs/>
          <w:sz w:val="22"/>
          <w:szCs w:val="22"/>
        </w:rPr>
        <w:br w:type="page"/>
      </w:r>
    </w:p>
    <w:p w14:paraId="3BC381CF" w14:textId="7D93BA00" w:rsidR="00164ADB" w:rsidRPr="00E1418C" w:rsidRDefault="00164ADB" w:rsidP="00035A02">
      <w:pPr>
        <w:jc w:val="both"/>
        <w:rPr>
          <w:b/>
          <w:bCs/>
          <w:sz w:val="22"/>
          <w:szCs w:val="22"/>
        </w:rPr>
      </w:pPr>
      <w:r w:rsidRPr="00E1418C">
        <w:rPr>
          <w:b/>
          <w:bCs/>
          <w:sz w:val="22"/>
          <w:szCs w:val="22"/>
        </w:rPr>
        <w:lastRenderedPageBreak/>
        <w:t>6. Intervention</w:t>
      </w:r>
      <w:r w:rsidR="002D5C02" w:rsidRPr="00E1418C">
        <w:rPr>
          <w:b/>
          <w:bCs/>
          <w:sz w:val="22"/>
          <w:szCs w:val="22"/>
        </w:rPr>
        <w:t xml:space="preserve"> </w:t>
      </w:r>
      <w:r w:rsidR="002136E1" w:rsidRPr="00E1418C">
        <w:rPr>
          <w:b/>
          <w:bCs/>
          <w:sz w:val="22"/>
          <w:szCs w:val="22"/>
        </w:rPr>
        <w:t>en cas de</w:t>
      </w:r>
      <w:r w:rsidRPr="00E1418C">
        <w:rPr>
          <w:b/>
          <w:bCs/>
          <w:sz w:val="22"/>
          <w:szCs w:val="22"/>
        </w:rPr>
        <w:t xml:space="preserve"> comportement </w:t>
      </w:r>
      <w:r w:rsidR="00035A02" w:rsidRPr="00E1418C">
        <w:rPr>
          <w:b/>
          <w:bCs/>
          <w:sz w:val="22"/>
          <w:szCs w:val="22"/>
        </w:rPr>
        <w:t>inapproprié</w:t>
      </w:r>
      <w:r w:rsidR="002136E1" w:rsidRPr="00E1418C">
        <w:rPr>
          <w:b/>
          <w:bCs/>
          <w:sz w:val="22"/>
          <w:szCs w:val="22"/>
        </w:rPr>
        <w:t xml:space="preserve"> du parent</w:t>
      </w:r>
    </w:p>
    <w:p w14:paraId="5657C5EE" w14:textId="4E1552A7" w:rsidR="00164ADB" w:rsidRPr="00E1418C" w:rsidRDefault="00164ADB" w:rsidP="00035A02">
      <w:pPr>
        <w:jc w:val="both"/>
        <w:rPr>
          <w:sz w:val="22"/>
          <w:szCs w:val="22"/>
        </w:rPr>
      </w:pPr>
      <w:r w:rsidRPr="00E1418C">
        <w:rPr>
          <w:sz w:val="22"/>
          <w:szCs w:val="22"/>
        </w:rPr>
        <w:t>En cas de violence ou d’intimidation</w:t>
      </w:r>
      <w:r w:rsidR="00035A02" w:rsidRPr="00E1418C">
        <w:rPr>
          <w:sz w:val="22"/>
          <w:szCs w:val="22"/>
        </w:rPr>
        <w:t>, le service de garde a</w:t>
      </w:r>
      <w:r w:rsidR="002136E1" w:rsidRPr="00E1418C">
        <w:rPr>
          <w:sz w:val="22"/>
          <w:szCs w:val="22"/>
        </w:rPr>
        <w:t>pplique</w:t>
      </w:r>
      <w:r w:rsidR="00035A02" w:rsidRPr="00E1418C">
        <w:rPr>
          <w:sz w:val="22"/>
          <w:szCs w:val="22"/>
        </w:rPr>
        <w:t xml:space="preserve"> notamment les mesures suivantes</w:t>
      </w:r>
      <w:r w:rsidRPr="00E1418C">
        <w:rPr>
          <w:sz w:val="22"/>
          <w:szCs w:val="22"/>
        </w:rPr>
        <w:t xml:space="preserve"> :</w:t>
      </w:r>
    </w:p>
    <w:p w14:paraId="00510C3D" w14:textId="77777777" w:rsidR="00164ADB" w:rsidRPr="00E1418C" w:rsidRDefault="00164ADB" w:rsidP="00035A02">
      <w:pPr>
        <w:numPr>
          <w:ilvl w:val="0"/>
          <w:numId w:val="10"/>
        </w:numPr>
        <w:jc w:val="both"/>
        <w:rPr>
          <w:sz w:val="22"/>
          <w:szCs w:val="22"/>
        </w:rPr>
      </w:pPr>
      <w:proofErr w:type="gramStart"/>
      <w:r w:rsidRPr="00E1418C">
        <w:rPr>
          <w:sz w:val="22"/>
          <w:szCs w:val="22"/>
        </w:rPr>
        <w:t>mettre</w:t>
      </w:r>
      <w:proofErr w:type="gramEnd"/>
      <w:r w:rsidRPr="00E1418C">
        <w:rPr>
          <w:sz w:val="22"/>
          <w:szCs w:val="22"/>
        </w:rPr>
        <w:t xml:space="preserve"> fin immédiatement à l’interaction;</w:t>
      </w:r>
    </w:p>
    <w:p w14:paraId="404F2C4B" w14:textId="77777777" w:rsidR="00164ADB" w:rsidRPr="00E1418C" w:rsidRDefault="00164ADB" w:rsidP="00035A02">
      <w:pPr>
        <w:numPr>
          <w:ilvl w:val="0"/>
          <w:numId w:val="10"/>
        </w:numPr>
        <w:jc w:val="both"/>
        <w:rPr>
          <w:sz w:val="22"/>
          <w:szCs w:val="22"/>
        </w:rPr>
      </w:pPr>
      <w:proofErr w:type="gramStart"/>
      <w:r w:rsidRPr="00E1418C">
        <w:rPr>
          <w:sz w:val="22"/>
          <w:szCs w:val="22"/>
        </w:rPr>
        <w:t>demander</w:t>
      </w:r>
      <w:proofErr w:type="gramEnd"/>
      <w:r w:rsidRPr="00E1418C">
        <w:rPr>
          <w:sz w:val="22"/>
          <w:szCs w:val="22"/>
        </w:rPr>
        <w:t xml:space="preserve"> au parent de quitter les lieux;</w:t>
      </w:r>
    </w:p>
    <w:p w14:paraId="38631290" w14:textId="77777777" w:rsidR="00164ADB" w:rsidRPr="00E1418C" w:rsidRDefault="00164ADB" w:rsidP="00035A02">
      <w:pPr>
        <w:numPr>
          <w:ilvl w:val="0"/>
          <w:numId w:val="10"/>
        </w:numPr>
        <w:jc w:val="both"/>
        <w:rPr>
          <w:sz w:val="22"/>
          <w:szCs w:val="22"/>
        </w:rPr>
      </w:pPr>
      <w:proofErr w:type="gramStart"/>
      <w:r w:rsidRPr="00E1418C">
        <w:rPr>
          <w:sz w:val="22"/>
          <w:szCs w:val="22"/>
        </w:rPr>
        <w:t>consigner</w:t>
      </w:r>
      <w:proofErr w:type="gramEnd"/>
      <w:r w:rsidRPr="00E1418C">
        <w:rPr>
          <w:sz w:val="22"/>
          <w:szCs w:val="22"/>
        </w:rPr>
        <w:t xml:space="preserve"> les faits;</w:t>
      </w:r>
    </w:p>
    <w:p w14:paraId="4BCBF3F5" w14:textId="77777777" w:rsidR="00164ADB" w:rsidRPr="00E1418C" w:rsidRDefault="00164ADB" w:rsidP="00035A02">
      <w:pPr>
        <w:numPr>
          <w:ilvl w:val="0"/>
          <w:numId w:val="10"/>
        </w:numPr>
        <w:jc w:val="both"/>
        <w:rPr>
          <w:sz w:val="22"/>
          <w:szCs w:val="22"/>
        </w:rPr>
      </w:pPr>
      <w:proofErr w:type="gramStart"/>
      <w:r w:rsidRPr="00E1418C">
        <w:rPr>
          <w:sz w:val="22"/>
          <w:szCs w:val="22"/>
        </w:rPr>
        <w:t>transmettre</w:t>
      </w:r>
      <w:proofErr w:type="gramEnd"/>
      <w:r w:rsidRPr="00E1418C">
        <w:rPr>
          <w:sz w:val="22"/>
          <w:szCs w:val="22"/>
        </w:rPr>
        <w:t xml:space="preserve"> un rappel écrit des règles;</w:t>
      </w:r>
    </w:p>
    <w:p w14:paraId="6A5AC914" w14:textId="77777777" w:rsidR="00164ADB" w:rsidRPr="00E1418C" w:rsidRDefault="00164ADB" w:rsidP="00035A02">
      <w:pPr>
        <w:numPr>
          <w:ilvl w:val="0"/>
          <w:numId w:val="10"/>
        </w:numPr>
        <w:jc w:val="both"/>
        <w:rPr>
          <w:sz w:val="22"/>
          <w:szCs w:val="22"/>
        </w:rPr>
      </w:pPr>
      <w:proofErr w:type="gramStart"/>
      <w:r w:rsidRPr="00E1418C">
        <w:rPr>
          <w:sz w:val="22"/>
          <w:szCs w:val="22"/>
        </w:rPr>
        <w:t>imposer</w:t>
      </w:r>
      <w:proofErr w:type="gramEnd"/>
      <w:r w:rsidRPr="00E1418C">
        <w:rPr>
          <w:sz w:val="22"/>
          <w:szCs w:val="22"/>
        </w:rPr>
        <w:t xml:space="preserve"> des restrictions d’accès au besoin;</w:t>
      </w:r>
    </w:p>
    <w:p w14:paraId="167F9092" w14:textId="0BF5C92A" w:rsidR="002136E1" w:rsidRPr="00E1418C" w:rsidRDefault="002136E1" w:rsidP="00035A02">
      <w:pPr>
        <w:numPr>
          <w:ilvl w:val="0"/>
          <w:numId w:val="10"/>
        </w:numPr>
        <w:jc w:val="both"/>
        <w:rPr>
          <w:sz w:val="22"/>
          <w:szCs w:val="22"/>
        </w:rPr>
      </w:pPr>
      <w:proofErr w:type="gramStart"/>
      <w:r w:rsidRPr="00E1418C">
        <w:rPr>
          <w:sz w:val="22"/>
          <w:szCs w:val="22"/>
        </w:rPr>
        <w:t>suspendre</w:t>
      </w:r>
      <w:proofErr w:type="gramEnd"/>
      <w:r w:rsidRPr="00E1418C">
        <w:rPr>
          <w:sz w:val="22"/>
          <w:szCs w:val="22"/>
        </w:rPr>
        <w:t xml:space="preserve"> temporairement les services lorsque la sécurité ou le climat du milieu l’exige;</w:t>
      </w:r>
    </w:p>
    <w:p w14:paraId="4E7B0102" w14:textId="31475117" w:rsidR="00164ADB" w:rsidRPr="00E1418C" w:rsidRDefault="00164ADB" w:rsidP="00035A02">
      <w:pPr>
        <w:numPr>
          <w:ilvl w:val="0"/>
          <w:numId w:val="10"/>
        </w:numPr>
        <w:jc w:val="both"/>
        <w:rPr>
          <w:sz w:val="22"/>
          <w:szCs w:val="22"/>
        </w:rPr>
      </w:pPr>
      <w:proofErr w:type="gramStart"/>
      <w:r w:rsidRPr="00E1418C">
        <w:rPr>
          <w:sz w:val="22"/>
          <w:szCs w:val="22"/>
        </w:rPr>
        <w:t>résilier</w:t>
      </w:r>
      <w:proofErr w:type="gramEnd"/>
      <w:r w:rsidRPr="00E1418C">
        <w:rPr>
          <w:sz w:val="22"/>
          <w:szCs w:val="22"/>
        </w:rPr>
        <w:t xml:space="preserve"> l’entente </w:t>
      </w:r>
      <w:r w:rsidR="002D5C02" w:rsidRPr="00E1418C">
        <w:rPr>
          <w:sz w:val="22"/>
          <w:szCs w:val="22"/>
        </w:rPr>
        <w:t>en cas de comportements graves ou répétitifs.</w:t>
      </w:r>
    </w:p>
    <w:p w14:paraId="6D0794A7" w14:textId="77777777" w:rsidR="00105727" w:rsidRPr="00E1418C" w:rsidRDefault="00105727" w:rsidP="00105727">
      <w:pPr>
        <w:ind w:left="720"/>
        <w:jc w:val="both"/>
        <w:rPr>
          <w:sz w:val="22"/>
          <w:szCs w:val="22"/>
        </w:rPr>
      </w:pPr>
    </w:p>
    <w:p w14:paraId="35418F99" w14:textId="7B0340D1" w:rsidR="00164ADB" w:rsidRPr="00E1418C" w:rsidRDefault="002D5C02" w:rsidP="00035A02">
      <w:pPr>
        <w:jc w:val="both"/>
        <w:rPr>
          <w:b/>
          <w:bCs/>
          <w:sz w:val="22"/>
          <w:szCs w:val="22"/>
        </w:rPr>
      </w:pPr>
      <w:r w:rsidRPr="00E1418C">
        <w:rPr>
          <w:b/>
          <w:bCs/>
          <w:sz w:val="22"/>
          <w:szCs w:val="22"/>
        </w:rPr>
        <w:t>7</w:t>
      </w:r>
      <w:r w:rsidR="00164ADB" w:rsidRPr="00E1418C">
        <w:rPr>
          <w:b/>
          <w:bCs/>
          <w:sz w:val="22"/>
          <w:szCs w:val="22"/>
        </w:rPr>
        <w:t>.</w:t>
      </w:r>
      <w:r w:rsidRPr="00E1418C">
        <w:rPr>
          <w:b/>
          <w:bCs/>
          <w:sz w:val="22"/>
          <w:szCs w:val="22"/>
        </w:rPr>
        <w:t xml:space="preserve"> </w:t>
      </w:r>
      <w:r w:rsidR="00164ADB" w:rsidRPr="00E1418C">
        <w:rPr>
          <w:b/>
          <w:bCs/>
          <w:sz w:val="22"/>
          <w:szCs w:val="22"/>
        </w:rPr>
        <w:t>Documentation</w:t>
      </w:r>
      <w:r w:rsidR="00410DE0" w:rsidRPr="00E1418C">
        <w:rPr>
          <w:b/>
          <w:bCs/>
          <w:sz w:val="22"/>
          <w:szCs w:val="22"/>
        </w:rPr>
        <w:t xml:space="preserve"> des comportements de l’enfant et/ou du parent</w:t>
      </w:r>
    </w:p>
    <w:p w14:paraId="2F2EB182" w14:textId="77777777" w:rsidR="00164ADB" w:rsidRPr="00E1418C" w:rsidRDefault="00164ADB" w:rsidP="00035A02">
      <w:pPr>
        <w:jc w:val="both"/>
        <w:rPr>
          <w:sz w:val="22"/>
          <w:szCs w:val="22"/>
        </w:rPr>
      </w:pPr>
      <w:r w:rsidRPr="00E1418C">
        <w:rPr>
          <w:sz w:val="22"/>
          <w:szCs w:val="22"/>
        </w:rPr>
        <w:t>Le service de garde documente systématiquement :</w:t>
      </w:r>
    </w:p>
    <w:p w14:paraId="2D5C824C" w14:textId="77777777" w:rsidR="00164ADB" w:rsidRPr="00E1418C" w:rsidRDefault="00164ADB" w:rsidP="00035A02">
      <w:pPr>
        <w:numPr>
          <w:ilvl w:val="0"/>
          <w:numId w:val="12"/>
        </w:numPr>
        <w:jc w:val="both"/>
        <w:rPr>
          <w:sz w:val="22"/>
          <w:szCs w:val="22"/>
        </w:rPr>
      </w:pPr>
      <w:proofErr w:type="gramStart"/>
      <w:r w:rsidRPr="00E1418C">
        <w:rPr>
          <w:sz w:val="22"/>
          <w:szCs w:val="22"/>
        </w:rPr>
        <w:t>la</w:t>
      </w:r>
      <w:proofErr w:type="gramEnd"/>
      <w:r w:rsidRPr="00E1418C">
        <w:rPr>
          <w:sz w:val="22"/>
          <w:szCs w:val="22"/>
        </w:rPr>
        <w:t xml:space="preserve"> description factuelle des incidents;</w:t>
      </w:r>
    </w:p>
    <w:p w14:paraId="50FF6EAE" w14:textId="77777777" w:rsidR="00164ADB" w:rsidRPr="00E1418C" w:rsidRDefault="00164ADB" w:rsidP="00035A02">
      <w:pPr>
        <w:numPr>
          <w:ilvl w:val="0"/>
          <w:numId w:val="12"/>
        </w:numPr>
        <w:jc w:val="both"/>
        <w:rPr>
          <w:sz w:val="22"/>
          <w:szCs w:val="22"/>
        </w:rPr>
      </w:pPr>
      <w:proofErr w:type="gramStart"/>
      <w:r w:rsidRPr="00E1418C">
        <w:rPr>
          <w:sz w:val="22"/>
          <w:szCs w:val="22"/>
        </w:rPr>
        <w:t>les</w:t>
      </w:r>
      <w:proofErr w:type="gramEnd"/>
      <w:r w:rsidRPr="00E1418C">
        <w:rPr>
          <w:sz w:val="22"/>
          <w:szCs w:val="22"/>
        </w:rPr>
        <w:t xml:space="preserve"> dates, heures, lieux et circonstances;</w:t>
      </w:r>
    </w:p>
    <w:p w14:paraId="7245F794" w14:textId="77777777" w:rsidR="00164ADB" w:rsidRPr="00E1418C" w:rsidRDefault="00164ADB" w:rsidP="00035A02">
      <w:pPr>
        <w:numPr>
          <w:ilvl w:val="0"/>
          <w:numId w:val="12"/>
        </w:numPr>
        <w:jc w:val="both"/>
        <w:rPr>
          <w:sz w:val="22"/>
          <w:szCs w:val="22"/>
        </w:rPr>
      </w:pPr>
      <w:proofErr w:type="gramStart"/>
      <w:r w:rsidRPr="00E1418C">
        <w:rPr>
          <w:sz w:val="22"/>
          <w:szCs w:val="22"/>
        </w:rPr>
        <w:t>les</w:t>
      </w:r>
      <w:proofErr w:type="gramEnd"/>
      <w:r w:rsidRPr="00E1418C">
        <w:rPr>
          <w:sz w:val="22"/>
          <w:szCs w:val="22"/>
        </w:rPr>
        <w:t xml:space="preserve"> interventions éducatives et administratives appliquées;</w:t>
      </w:r>
    </w:p>
    <w:p w14:paraId="0137D7F7" w14:textId="77777777" w:rsidR="00164ADB" w:rsidRPr="00E1418C" w:rsidRDefault="00164ADB" w:rsidP="00035A02">
      <w:pPr>
        <w:numPr>
          <w:ilvl w:val="0"/>
          <w:numId w:val="12"/>
        </w:numPr>
        <w:jc w:val="both"/>
        <w:rPr>
          <w:sz w:val="22"/>
          <w:szCs w:val="22"/>
        </w:rPr>
      </w:pPr>
      <w:proofErr w:type="gramStart"/>
      <w:r w:rsidRPr="00E1418C">
        <w:rPr>
          <w:sz w:val="22"/>
          <w:szCs w:val="22"/>
        </w:rPr>
        <w:t>les</w:t>
      </w:r>
      <w:proofErr w:type="gramEnd"/>
      <w:r w:rsidRPr="00E1418C">
        <w:rPr>
          <w:sz w:val="22"/>
          <w:szCs w:val="22"/>
        </w:rPr>
        <w:t xml:space="preserve"> communications avec les parents;</w:t>
      </w:r>
    </w:p>
    <w:p w14:paraId="5664C11F" w14:textId="77777777" w:rsidR="00164ADB" w:rsidRPr="00E1418C" w:rsidRDefault="00164ADB" w:rsidP="00035A02">
      <w:pPr>
        <w:numPr>
          <w:ilvl w:val="0"/>
          <w:numId w:val="12"/>
        </w:numPr>
        <w:jc w:val="both"/>
        <w:rPr>
          <w:sz w:val="22"/>
          <w:szCs w:val="22"/>
        </w:rPr>
      </w:pPr>
      <w:proofErr w:type="gramStart"/>
      <w:r w:rsidRPr="00E1418C">
        <w:rPr>
          <w:sz w:val="22"/>
          <w:szCs w:val="22"/>
        </w:rPr>
        <w:t>les</w:t>
      </w:r>
      <w:proofErr w:type="gramEnd"/>
      <w:r w:rsidRPr="00E1418C">
        <w:rPr>
          <w:sz w:val="22"/>
          <w:szCs w:val="22"/>
        </w:rPr>
        <w:t xml:space="preserve"> plans de soutien et ajustements;</w:t>
      </w:r>
    </w:p>
    <w:p w14:paraId="7251AA69" w14:textId="77777777" w:rsidR="00164ADB" w:rsidRPr="00E1418C" w:rsidRDefault="00164ADB" w:rsidP="00035A02">
      <w:pPr>
        <w:numPr>
          <w:ilvl w:val="0"/>
          <w:numId w:val="12"/>
        </w:numPr>
        <w:jc w:val="both"/>
        <w:rPr>
          <w:sz w:val="22"/>
          <w:szCs w:val="22"/>
        </w:rPr>
      </w:pPr>
      <w:proofErr w:type="gramStart"/>
      <w:r w:rsidRPr="00E1418C">
        <w:rPr>
          <w:sz w:val="22"/>
          <w:szCs w:val="22"/>
        </w:rPr>
        <w:t>la</w:t>
      </w:r>
      <w:proofErr w:type="gramEnd"/>
      <w:r w:rsidRPr="00E1418C">
        <w:rPr>
          <w:sz w:val="22"/>
          <w:szCs w:val="22"/>
        </w:rPr>
        <w:t xml:space="preserve"> justification de toute suspension ou résiliation.</w:t>
      </w:r>
    </w:p>
    <w:p w14:paraId="19CE1CC5" w14:textId="7B0C157F" w:rsidR="00164ADB" w:rsidRPr="00E1418C" w:rsidRDefault="00164ADB" w:rsidP="00035A02">
      <w:pPr>
        <w:spacing w:after="0"/>
        <w:jc w:val="both"/>
        <w:rPr>
          <w:sz w:val="22"/>
          <w:szCs w:val="22"/>
        </w:rPr>
      </w:pPr>
      <w:r w:rsidRPr="00E1418C">
        <w:rPr>
          <w:sz w:val="22"/>
          <w:szCs w:val="22"/>
        </w:rPr>
        <w:t xml:space="preserve">Une documentation rigoureuse assure la transparence </w:t>
      </w:r>
      <w:r w:rsidR="00035A02" w:rsidRPr="00E1418C">
        <w:rPr>
          <w:sz w:val="22"/>
          <w:szCs w:val="22"/>
        </w:rPr>
        <w:t xml:space="preserve">entre </w:t>
      </w:r>
      <w:r w:rsidRPr="00E1418C">
        <w:rPr>
          <w:sz w:val="22"/>
          <w:szCs w:val="22"/>
        </w:rPr>
        <w:t>les parties.</w:t>
      </w:r>
    </w:p>
    <w:p w14:paraId="3C0E1F47" w14:textId="77777777" w:rsidR="00105727" w:rsidRPr="00E1418C" w:rsidRDefault="00105727" w:rsidP="00035A02">
      <w:pPr>
        <w:spacing w:after="0"/>
        <w:jc w:val="both"/>
        <w:rPr>
          <w:sz w:val="22"/>
          <w:szCs w:val="22"/>
        </w:rPr>
      </w:pPr>
    </w:p>
    <w:p w14:paraId="2CFB3D5D" w14:textId="77777777" w:rsidR="006A2CB7" w:rsidRPr="00E1418C" w:rsidRDefault="006A2CB7" w:rsidP="00035A02">
      <w:pPr>
        <w:spacing w:after="0"/>
        <w:jc w:val="both"/>
        <w:rPr>
          <w:sz w:val="22"/>
          <w:szCs w:val="22"/>
        </w:rPr>
      </w:pPr>
    </w:p>
    <w:p w14:paraId="21E7930A" w14:textId="77777777" w:rsidR="00105727" w:rsidRPr="00E1418C" w:rsidRDefault="00105727">
      <w:pPr>
        <w:rPr>
          <w:b/>
          <w:bCs/>
          <w:sz w:val="22"/>
          <w:szCs w:val="22"/>
        </w:rPr>
      </w:pPr>
      <w:r w:rsidRPr="00E1418C">
        <w:rPr>
          <w:b/>
          <w:bCs/>
          <w:sz w:val="22"/>
          <w:szCs w:val="22"/>
        </w:rPr>
        <w:br w:type="page"/>
      </w:r>
    </w:p>
    <w:p w14:paraId="4527E6B0" w14:textId="04D2B147" w:rsidR="006A2CB7" w:rsidRPr="00E1418C" w:rsidRDefault="006A2CB7" w:rsidP="006A2CB7">
      <w:pPr>
        <w:jc w:val="both"/>
        <w:rPr>
          <w:b/>
          <w:bCs/>
          <w:sz w:val="22"/>
          <w:szCs w:val="22"/>
        </w:rPr>
      </w:pPr>
      <w:r w:rsidRPr="00E1418C">
        <w:rPr>
          <w:b/>
          <w:bCs/>
          <w:sz w:val="22"/>
          <w:szCs w:val="22"/>
        </w:rPr>
        <w:lastRenderedPageBreak/>
        <w:t>8. Mesures administratives graduées</w:t>
      </w:r>
    </w:p>
    <w:p w14:paraId="26C9B4AC" w14:textId="50CD7286" w:rsidR="006A2CB7" w:rsidRPr="00E1418C" w:rsidRDefault="006A2CB7" w:rsidP="006A2CB7">
      <w:pPr>
        <w:jc w:val="both"/>
        <w:rPr>
          <w:sz w:val="22"/>
          <w:szCs w:val="22"/>
        </w:rPr>
      </w:pPr>
      <w:r w:rsidRPr="00E1418C">
        <w:rPr>
          <w:sz w:val="22"/>
          <w:szCs w:val="22"/>
        </w:rPr>
        <w:t>Selon</w:t>
      </w:r>
      <w:r w:rsidR="00410DE0" w:rsidRPr="00E1418C">
        <w:rPr>
          <w:sz w:val="22"/>
          <w:szCs w:val="22"/>
        </w:rPr>
        <w:t xml:space="preserve"> la nature ou</w:t>
      </w:r>
      <w:r w:rsidRPr="00E1418C">
        <w:rPr>
          <w:sz w:val="22"/>
          <w:szCs w:val="22"/>
        </w:rPr>
        <w:t xml:space="preserve"> l’évolution de la situation, le service de garde peut notamment adopter les mesures administratives suivantes :</w:t>
      </w:r>
    </w:p>
    <w:p w14:paraId="2324EFF2" w14:textId="16E275B8" w:rsidR="006A2CB7" w:rsidRPr="00E1418C" w:rsidRDefault="006A2CB7" w:rsidP="006A2CB7">
      <w:pPr>
        <w:numPr>
          <w:ilvl w:val="0"/>
          <w:numId w:val="9"/>
        </w:numPr>
        <w:jc w:val="both"/>
        <w:rPr>
          <w:sz w:val="22"/>
          <w:szCs w:val="22"/>
        </w:rPr>
      </w:pPr>
      <w:proofErr w:type="gramStart"/>
      <w:r w:rsidRPr="00E1418C">
        <w:rPr>
          <w:sz w:val="22"/>
          <w:szCs w:val="22"/>
        </w:rPr>
        <w:t>retrait</w:t>
      </w:r>
      <w:proofErr w:type="gramEnd"/>
      <w:r w:rsidRPr="00E1418C">
        <w:rPr>
          <w:sz w:val="22"/>
          <w:szCs w:val="22"/>
        </w:rPr>
        <w:t xml:space="preserve"> de l’enfant pour le reste de la journée;</w:t>
      </w:r>
    </w:p>
    <w:p w14:paraId="5B15D900" w14:textId="77777777" w:rsidR="006A2CB7" w:rsidRPr="00E1418C" w:rsidRDefault="006A2CB7" w:rsidP="006A2CB7">
      <w:pPr>
        <w:numPr>
          <w:ilvl w:val="0"/>
          <w:numId w:val="9"/>
        </w:numPr>
        <w:jc w:val="both"/>
        <w:rPr>
          <w:sz w:val="22"/>
          <w:szCs w:val="22"/>
        </w:rPr>
      </w:pPr>
      <w:proofErr w:type="gramStart"/>
      <w:r w:rsidRPr="00E1418C">
        <w:rPr>
          <w:sz w:val="22"/>
          <w:szCs w:val="22"/>
        </w:rPr>
        <w:t>réduction</w:t>
      </w:r>
      <w:proofErr w:type="gramEnd"/>
      <w:r w:rsidRPr="00E1418C">
        <w:rPr>
          <w:sz w:val="22"/>
          <w:szCs w:val="22"/>
        </w:rPr>
        <w:t xml:space="preserve"> temporaire des heures de fréquentation;</w:t>
      </w:r>
    </w:p>
    <w:p w14:paraId="7032B6C7" w14:textId="77777777" w:rsidR="006A2CB7" w:rsidRPr="00E1418C" w:rsidRDefault="006A2CB7" w:rsidP="006A2CB7">
      <w:pPr>
        <w:numPr>
          <w:ilvl w:val="0"/>
          <w:numId w:val="9"/>
        </w:numPr>
        <w:jc w:val="both"/>
        <w:rPr>
          <w:sz w:val="22"/>
          <w:szCs w:val="22"/>
        </w:rPr>
      </w:pPr>
      <w:proofErr w:type="gramStart"/>
      <w:r w:rsidRPr="00E1418C">
        <w:rPr>
          <w:sz w:val="22"/>
          <w:szCs w:val="22"/>
        </w:rPr>
        <w:t>suspension</w:t>
      </w:r>
      <w:proofErr w:type="gramEnd"/>
      <w:r w:rsidRPr="00E1418C">
        <w:rPr>
          <w:sz w:val="22"/>
          <w:szCs w:val="22"/>
        </w:rPr>
        <w:t xml:space="preserve"> temporaire;</w:t>
      </w:r>
    </w:p>
    <w:p w14:paraId="6951E747" w14:textId="4DFDC4E8" w:rsidR="00035A02" w:rsidRPr="00E1418C" w:rsidRDefault="006A2CB7" w:rsidP="006A2CB7">
      <w:pPr>
        <w:numPr>
          <w:ilvl w:val="0"/>
          <w:numId w:val="9"/>
        </w:numPr>
        <w:spacing w:after="0"/>
        <w:jc w:val="both"/>
        <w:rPr>
          <w:sz w:val="22"/>
          <w:szCs w:val="22"/>
        </w:rPr>
      </w:pPr>
      <w:proofErr w:type="gramStart"/>
      <w:r w:rsidRPr="00E1418C">
        <w:rPr>
          <w:sz w:val="22"/>
          <w:szCs w:val="22"/>
        </w:rPr>
        <w:t>résiliation</w:t>
      </w:r>
      <w:proofErr w:type="gramEnd"/>
      <w:r w:rsidRPr="00E1418C">
        <w:rPr>
          <w:sz w:val="22"/>
          <w:szCs w:val="22"/>
        </w:rPr>
        <w:t xml:space="preserve"> de l’entente, lorsque les critères légaux sont rencontrés.</w:t>
      </w:r>
    </w:p>
    <w:p w14:paraId="4E335532" w14:textId="77777777" w:rsidR="00105727" w:rsidRPr="00E1418C" w:rsidRDefault="00105727" w:rsidP="00105727">
      <w:pPr>
        <w:spacing w:after="0"/>
        <w:ind w:left="720"/>
        <w:jc w:val="both"/>
        <w:rPr>
          <w:sz w:val="22"/>
          <w:szCs w:val="22"/>
        </w:rPr>
      </w:pPr>
    </w:p>
    <w:p w14:paraId="69CB5E3D" w14:textId="77777777" w:rsidR="006A2CB7" w:rsidRPr="00E1418C" w:rsidRDefault="006A2CB7" w:rsidP="006A2CB7">
      <w:pPr>
        <w:spacing w:after="0"/>
        <w:jc w:val="both"/>
        <w:rPr>
          <w:sz w:val="22"/>
          <w:szCs w:val="22"/>
        </w:rPr>
      </w:pPr>
    </w:p>
    <w:p w14:paraId="133277DA" w14:textId="77777777" w:rsidR="00164ADB" w:rsidRPr="00E1418C" w:rsidRDefault="00164ADB" w:rsidP="00035A02">
      <w:pPr>
        <w:jc w:val="both"/>
        <w:rPr>
          <w:b/>
          <w:bCs/>
          <w:sz w:val="22"/>
          <w:szCs w:val="22"/>
        </w:rPr>
      </w:pPr>
      <w:r w:rsidRPr="00E1418C">
        <w:rPr>
          <w:b/>
          <w:bCs/>
          <w:sz w:val="22"/>
          <w:szCs w:val="22"/>
        </w:rPr>
        <w:t>9. Résiliation de l’entente de service</w:t>
      </w:r>
    </w:p>
    <w:p w14:paraId="122CA836" w14:textId="6A562737" w:rsidR="00164ADB" w:rsidRPr="00E1418C" w:rsidRDefault="00351802" w:rsidP="00410DE0">
      <w:pPr>
        <w:spacing w:after="0"/>
        <w:jc w:val="both"/>
        <w:rPr>
          <w:sz w:val="22"/>
          <w:szCs w:val="22"/>
        </w:rPr>
      </w:pPr>
      <w:r w:rsidRPr="00E1418C">
        <w:rPr>
          <w:sz w:val="22"/>
          <w:szCs w:val="22"/>
        </w:rPr>
        <w:t>La résiliation est une mesure exceptionnelle. Elle n’est envisagée que lorsque les critères légaux applicables sont rencontrés et que la poursuite sécuritaire ou harmonieuse du service n’est plus possible, malgré les interventions préventives, éducatives et administratives mises en place.</w:t>
      </w:r>
    </w:p>
    <w:p w14:paraId="09AD63E2" w14:textId="77777777" w:rsidR="008D3B10" w:rsidRPr="00E1418C" w:rsidRDefault="008D3B10" w:rsidP="008D3B10">
      <w:pPr>
        <w:spacing w:after="0"/>
        <w:jc w:val="both"/>
        <w:rPr>
          <w:b/>
          <w:bCs/>
          <w:sz w:val="22"/>
          <w:szCs w:val="22"/>
        </w:rPr>
      </w:pPr>
    </w:p>
    <w:p w14:paraId="563DD411" w14:textId="4553B61D" w:rsidR="00164ADB" w:rsidRPr="00E1418C" w:rsidRDefault="00164ADB" w:rsidP="00035A02">
      <w:pPr>
        <w:pStyle w:val="Paragraphedeliste"/>
        <w:numPr>
          <w:ilvl w:val="1"/>
          <w:numId w:val="21"/>
        </w:numPr>
        <w:jc w:val="both"/>
        <w:rPr>
          <w:b/>
          <w:bCs/>
          <w:sz w:val="22"/>
          <w:szCs w:val="22"/>
        </w:rPr>
      </w:pPr>
      <w:r w:rsidRPr="00E1418C">
        <w:rPr>
          <w:b/>
          <w:bCs/>
          <w:sz w:val="22"/>
          <w:szCs w:val="22"/>
        </w:rPr>
        <w:t>Défaut grave ou répétitif du parent (art. 1604 C.c.Q.)</w:t>
      </w:r>
    </w:p>
    <w:p w14:paraId="7B34F1BE" w14:textId="066B2498" w:rsidR="00035A02" w:rsidRPr="00E1418C" w:rsidRDefault="00351802" w:rsidP="00035A02">
      <w:pPr>
        <w:spacing w:after="0"/>
        <w:jc w:val="both"/>
        <w:rPr>
          <w:sz w:val="22"/>
          <w:szCs w:val="22"/>
        </w:rPr>
      </w:pPr>
      <w:r w:rsidRPr="00E1418C">
        <w:rPr>
          <w:sz w:val="22"/>
          <w:szCs w:val="22"/>
        </w:rPr>
        <w:t>La résiliation peut être appliquée lorsque le parent manque de façon grave ou répétée à ses engagements contractuels, et que ces manquements compromettent la relation de collaboration ou le bon fonctionnement du service.</w:t>
      </w:r>
    </w:p>
    <w:p w14:paraId="4330073C" w14:textId="77777777" w:rsidR="00351802" w:rsidRPr="00E1418C" w:rsidRDefault="00351802" w:rsidP="00035A02">
      <w:pPr>
        <w:spacing w:after="0"/>
        <w:jc w:val="both"/>
        <w:rPr>
          <w:sz w:val="22"/>
          <w:szCs w:val="22"/>
        </w:rPr>
      </w:pPr>
    </w:p>
    <w:p w14:paraId="34F58E3F" w14:textId="00835801" w:rsidR="00164ADB" w:rsidRPr="00E1418C" w:rsidRDefault="00164ADB" w:rsidP="008D3B10">
      <w:pPr>
        <w:pStyle w:val="Paragraphedeliste"/>
        <w:numPr>
          <w:ilvl w:val="1"/>
          <w:numId w:val="21"/>
        </w:numPr>
        <w:jc w:val="both"/>
        <w:rPr>
          <w:b/>
          <w:bCs/>
          <w:sz w:val="22"/>
          <w:szCs w:val="22"/>
        </w:rPr>
      </w:pPr>
      <w:r w:rsidRPr="00E1418C">
        <w:rPr>
          <w:b/>
          <w:bCs/>
          <w:sz w:val="22"/>
          <w:szCs w:val="22"/>
        </w:rPr>
        <w:t>Motif sérieux lié à l’enfant (art. 2126 C.c.Q.)</w:t>
      </w:r>
    </w:p>
    <w:p w14:paraId="5D7C04CC" w14:textId="7A6457C6" w:rsidR="00035A02" w:rsidRPr="00E1418C" w:rsidRDefault="0093690D" w:rsidP="00035A02">
      <w:pPr>
        <w:spacing w:after="0"/>
        <w:jc w:val="both"/>
        <w:rPr>
          <w:sz w:val="22"/>
          <w:szCs w:val="22"/>
        </w:rPr>
      </w:pPr>
      <w:r w:rsidRPr="00E1418C">
        <w:rPr>
          <w:sz w:val="22"/>
          <w:szCs w:val="22"/>
        </w:rPr>
        <w:t xml:space="preserve">La résiliation peut être envisagée lorsque </w:t>
      </w:r>
      <w:r w:rsidR="00410DE0" w:rsidRPr="00E1418C">
        <w:rPr>
          <w:sz w:val="22"/>
          <w:szCs w:val="22"/>
        </w:rPr>
        <w:t>le comportement</w:t>
      </w:r>
      <w:r w:rsidRPr="00E1418C">
        <w:rPr>
          <w:sz w:val="22"/>
          <w:szCs w:val="22"/>
        </w:rPr>
        <w:t xml:space="preserve"> de l’enfant entraîne un risque important pour sa propre sécurité ou celle d’autrui, ou encore lorsqu’il devient impossible d’assurer son intégration de manière sécuritaire et adaptée.</w:t>
      </w:r>
    </w:p>
    <w:p w14:paraId="48DAB663" w14:textId="77777777" w:rsidR="0093690D" w:rsidRPr="00E1418C" w:rsidRDefault="0093690D" w:rsidP="00035A02">
      <w:pPr>
        <w:spacing w:after="0"/>
        <w:jc w:val="both"/>
        <w:rPr>
          <w:sz w:val="22"/>
          <w:szCs w:val="22"/>
        </w:rPr>
      </w:pPr>
    </w:p>
    <w:p w14:paraId="1F4F191E" w14:textId="74D3EB29" w:rsidR="00164ADB" w:rsidRPr="00E1418C" w:rsidRDefault="0093690D" w:rsidP="008D3B10">
      <w:pPr>
        <w:pStyle w:val="Paragraphedeliste"/>
        <w:numPr>
          <w:ilvl w:val="1"/>
          <w:numId w:val="21"/>
        </w:numPr>
        <w:jc w:val="both"/>
        <w:rPr>
          <w:b/>
          <w:bCs/>
          <w:sz w:val="22"/>
          <w:szCs w:val="22"/>
        </w:rPr>
      </w:pPr>
      <w:r w:rsidRPr="00E1418C">
        <w:rPr>
          <w:b/>
          <w:bCs/>
          <w:sz w:val="22"/>
          <w:szCs w:val="22"/>
        </w:rPr>
        <w:t>Motif sérieux lié au parent</w:t>
      </w:r>
      <w:r w:rsidR="00164ADB" w:rsidRPr="00E1418C">
        <w:rPr>
          <w:b/>
          <w:bCs/>
          <w:sz w:val="22"/>
          <w:szCs w:val="22"/>
        </w:rPr>
        <w:t xml:space="preserve"> (art. 2126 C.c.Q.)</w:t>
      </w:r>
    </w:p>
    <w:p w14:paraId="735E2C98" w14:textId="53694D12" w:rsidR="0093690D" w:rsidRPr="00E1418C" w:rsidRDefault="0093690D" w:rsidP="00035A02">
      <w:pPr>
        <w:jc w:val="both"/>
        <w:rPr>
          <w:sz w:val="22"/>
          <w:szCs w:val="22"/>
        </w:rPr>
      </w:pPr>
      <w:r w:rsidRPr="00E1418C">
        <w:rPr>
          <w:sz w:val="22"/>
          <w:szCs w:val="22"/>
        </w:rPr>
        <w:t>La résiliation peut être appliquée lorsque le comportement d’un parent compromet sérieusement la sécurité ou le bien-être des personnes présentes, nuit de manière significative au fonctionnement du milieu, ou empêche le maintien d’un climat sécuritaire et respectueux.</w:t>
      </w:r>
    </w:p>
    <w:p w14:paraId="03275F25" w14:textId="1D3DB2EA" w:rsidR="00164ADB" w:rsidRPr="00E1418C" w:rsidRDefault="00164ADB" w:rsidP="008D3B10">
      <w:pPr>
        <w:pStyle w:val="Paragraphedeliste"/>
        <w:numPr>
          <w:ilvl w:val="1"/>
          <w:numId w:val="21"/>
        </w:numPr>
        <w:jc w:val="both"/>
        <w:rPr>
          <w:b/>
          <w:bCs/>
          <w:sz w:val="22"/>
          <w:szCs w:val="22"/>
        </w:rPr>
      </w:pPr>
      <w:r w:rsidRPr="00E1418C">
        <w:rPr>
          <w:b/>
          <w:bCs/>
          <w:sz w:val="22"/>
          <w:szCs w:val="22"/>
        </w:rPr>
        <w:t>Préavis ou résiliation immédiate</w:t>
      </w:r>
    </w:p>
    <w:p w14:paraId="130EBC96" w14:textId="77777777" w:rsidR="008D3B10" w:rsidRPr="00E1418C" w:rsidRDefault="008D3B10" w:rsidP="008D3B10">
      <w:pPr>
        <w:jc w:val="both"/>
        <w:rPr>
          <w:sz w:val="22"/>
          <w:szCs w:val="22"/>
        </w:rPr>
      </w:pPr>
      <w:r w:rsidRPr="00E1418C">
        <w:rPr>
          <w:sz w:val="22"/>
          <w:szCs w:val="22"/>
        </w:rPr>
        <w:t xml:space="preserve">Un préavis de deux semaines est accordé au parent avant la résiliation de l’entente, lorsque la situation le permet. </w:t>
      </w:r>
    </w:p>
    <w:p w14:paraId="07D2A594" w14:textId="2D684ABA" w:rsidR="00164ADB" w:rsidRPr="00E1418C" w:rsidRDefault="008D3B10" w:rsidP="008D3B10">
      <w:pPr>
        <w:jc w:val="both"/>
        <w:rPr>
          <w:sz w:val="22"/>
          <w:szCs w:val="22"/>
        </w:rPr>
      </w:pPr>
      <w:r w:rsidRPr="00E1418C">
        <w:rPr>
          <w:sz w:val="22"/>
          <w:szCs w:val="22"/>
        </w:rPr>
        <w:lastRenderedPageBreak/>
        <w:t>Toutefois, une résiliation immédiate peut être appliquée lorsqu’un comportement ou un incident présente un caractère sérieux ou exceptionnel rendant impossible la poursuite sécuritaire du service.</w:t>
      </w:r>
    </w:p>
    <w:p w14:paraId="3726C475" w14:textId="6DBE753F" w:rsidR="00164ADB" w:rsidRPr="00E1418C" w:rsidRDefault="00164ADB" w:rsidP="008D3B10">
      <w:pPr>
        <w:pStyle w:val="Paragraphedeliste"/>
        <w:numPr>
          <w:ilvl w:val="1"/>
          <w:numId w:val="21"/>
        </w:numPr>
        <w:jc w:val="both"/>
        <w:rPr>
          <w:b/>
          <w:bCs/>
          <w:sz w:val="22"/>
          <w:szCs w:val="22"/>
        </w:rPr>
      </w:pPr>
      <w:r w:rsidRPr="00E1418C">
        <w:rPr>
          <w:b/>
          <w:bCs/>
          <w:sz w:val="22"/>
          <w:szCs w:val="22"/>
        </w:rPr>
        <w:t>Effets de la résiliation (art. 2129 C.c.Q.)</w:t>
      </w:r>
    </w:p>
    <w:p w14:paraId="654B7DFD" w14:textId="77777777" w:rsidR="00164ADB" w:rsidRPr="00E1418C" w:rsidRDefault="00164ADB" w:rsidP="00035A02">
      <w:pPr>
        <w:jc w:val="both"/>
        <w:rPr>
          <w:sz w:val="22"/>
          <w:szCs w:val="22"/>
        </w:rPr>
      </w:pPr>
      <w:r w:rsidRPr="00E1418C">
        <w:rPr>
          <w:sz w:val="22"/>
          <w:szCs w:val="22"/>
        </w:rPr>
        <w:t>À la fin de l’entente :</w:t>
      </w:r>
    </w:p>
    <w:p w14:paraId="1C2D49AD" w14:textId="77777777" w:rsidR="00164ADB" w:rsidRPr="00E1418C" w:rsidRDefault="00164ADB" w:rsidP="00035A02">
      <w:pPr>
        <w:numPr>
          <w:ilvl w:val="0"/>
          <w:numId w:val="17"/>
        </w:numPr>
        <w:jc w:val="both"/>
        <w:rPr>
          <w:sz w:val="22"/>
          <w:szCs w:val="22"/>
        </w:rPr>
      </w:pPr>
      <w:proofErr w:type="gramStart"/>
      <w:r w:rsidRPr="00E1418C">
        <w:rPr>
          <w:sz w:val="22"/>
          <w:szCs w:val="22"/>
        </w:rPr>
        <w:t>les</w:t>
      </w:r>
      <w:proofErr w:type="gramEnd"/>
      <w:r w:rsidRPr="00E1418C">
        <w:rPr>
          <w:sz w:val="22"/>
          <w:szCs w:val="22"/>
        </w:rPr>
        <w:t xml:space="preserve"> services rendus doivent être payés;</w:t>
      </w:r>
    </w:p>
    <w:p w14:paraId="10702181" w14:textId="77777777" w:rsidR="00164ADB" w:rsidRPr="00E1418C" w:rsidRDefault="00164ADB" w:rsidP="00035A02">
      <w:pPr>
        <w:numPr>
          <w:ilvl w:val="0"/>
          <w:numId w:val="17"/>
        </w:numPr>
        <w:jc w:val="both"/>
        <w:rPr>
          <w:sz w:val="22"/>
          <w:szCs w:val="22"/>
        </w:rPr>
      </w:pPr>
      <w:proofErr w:type="gramStart"/>
      <w:r w:rsidRPr="00E1418C">
        <w:rPr>
          <w:sz w:val="22"/>
          <w:szCs w:val="22"/>
        </w:rPr>
        <w:t>toute</w:t>
      </w:r>
      <w:proofErr w:type="gramEnd"/>
      <w:r w:rsidRPr="00E1418C">
        <w:rPr>
          <w:sz w:val="22"/>
          <w:szCs w:val="22"/>
        </w:rPr>
        <w:t xml:space="preserve"> avance excédentaire est remboursée;</w:t>
      </w:r>
    </w:p>
    <w:p w14:paraId="38C2196C" w14:textId="77777777" w:rsidR="00164ADB" w:rsidRPr="00E1418C" w:rsidRDefault="00164ADB" w:rsidP="00035A02">
      <w:pPr>
        <w:numPr>
          <w:ilvl w:val="0"/>
          <w:numId w:val="17"/>
        </w:numPr>
        <w:jc w:val="both"/>
        <w:rPr>
          <w:sz w:val="22"/>
          <w:szCs w:val="22"/>
        </w:rPr>
      </w:pPr>
      <w:proofErr w:type="gramStart"/>
      <w:r w:rsidRPr="00E1418C">
        <w:rPr>
          <w:sz w:val="22"/>
          <w:szCs w:val="22"/>
        </w:rPr>
        <w:t>chaque</w:t>
      </w:r>
      <w:proofErr w:type="gramEnd"/>
      <w:r w:rsidRPr="00E1418C">
        <w:rPr>
          <w:sz w:val="22"/>
          <w:szCs w:val="22"/>
        </w:rPr>
        <w:t xml:space="preserve"> partie doit limiter les préjudices liés à la fin du contrat.</w:t>
      </w:r>
    </w:p>
    <w:p w14:paraId="44BBD3E1" w14:textId="3800EEE5" w:rsidR="00164ADB" w:rsidRPr="00E1418C" w:rsidRDefault="00164ADB" w:rsidP="00035A02">
      <w:pPr>
        <w:jc w:val="both"/>
        <w:rPr>
          <w:sz w:val="22"/>
          <w:szCs w:val="22"/>
        </w:rPr>
      </w:pPr>
      <w:r w:rsidRPr="00E1418C">
        <w:rPr>
          <w:sz w:val="22"/>
          <w:szCs w:val="22"/>
        </w:rPr>
        <w:t>Une lettre écrite officialise la décision.</w:t>
      </w:r>
    </w:p>
    <w:p w14:paraId="3027AF2A" w14:textId="77777777" w:rsidR="00105727" w:rsidRPr="00E1418C" w:rsidRDefault="00105727" w:rsidP="00035A02">
      <w:pPr>
        <w:jc w:val="both"/>
        <w:rPr>
          <w:sz w:val="22"/>
          <w:szCs w:val="22"/>
        </w:rPr>
      </w:pPr>
    </w:p>
    <w:p w14:paraId="74BC44A3" w14:textId="77777777" w:rsidR="00164ADB" w:rsidRPr="00E1418C" w:rsidRDefault="00164ADB" w:rsidP="00035A02">
      <w:pPr>
        <w:jc w:val="both"/>
        <w:rPr>
          <w:b/>
          <w:bCs/>
          <w:sz w:val="22"/>
          <w:szCs w:val="22"/>
        </w:rPr>
      </w:pPr>
      <w:r w:rsidRPr="00E1418C">
        <w:rPr>
          <w:b/>
          <w:bCs/>
          <w:sz w:val="22"/>
          <w:szCs w:val="22"/>
        </w:rPr>
        <w:t>10. Révision de la politique</w:t>
      </w:r>
    </w:p>
    <w:p w14:paraId="75A2229D" w14:textId="77777777" w:rsidR="00164ADB" w:rsidRPr="00E1418C" w:rsidRDefault="00164ADB" w:rsidP="00035A02">
      <w:pPr>
        <w:jc w:val="both"/>
        <w:rPr>
          <w:sz w:val="22"/>
          <w:szCs w:val="22"/>
        </w:rPr>
      </w:pPr>
      <w:r w:rsidRPr="00E1418C">
        <w:rPr>
          <w:sz w:val="22"/>
          <w:szCs w:val="22"/>
        </w:rPr>
        <w:t>Cette politique est révisée :</w:t>
      </w:r>
    </w:p>
    <w:p w14:paraId="6816D58C" w14:textId="77777777" w:rsidR="00164ADB" w:rsidRPr="00E1418C" w:rsidRDefault="00164ADB" w:rsidP="00035A02">
      <w:pPr>
        <w:numPr>
          <w:ilvl w:val="0"/>
          <w:numId w:val="18"/>
        </w:numPr>
        <w:jc w:val="both"/>
        <w:rPr>
          <w:sz w:val="22"/>
          <w:szCs w:val="22"/>
        </w:rPr>
      </w:pPr>
      <w:proofErr w:type="gramStart"/>
      <w:r w:rsidRPr="00E1418C">
        <w:rPr>
          <w:sz w:val="22"/>
          <w:szCs w:val="22"/>
        </w:rPr>
        <w:t>au</w:t>
      </w:r>
      <w:proofErr w:type="gramEnd"/>
      <w:r w:rsidRPr="00E1418C">
        <w:rPr>
          <w:sz w:val="22"/>
          <w:szCs w:val="22"/>
        </w:rPr>
        <w:t xml:space="preserve"> minimum tous les deux ans;</w:t>
      </w:r>
    </w:p>
    <w:p w14:paraId="5CA355B9" w14:textId="413C3CE3" w:rsidR="000A1EF0" w:rsidRPr="00E1418C" w:rsidRDefault="00164ADB" w:rsidP="002D5C02">
      <w:pPr>
        <w:numPr>
          <w:ilvl w:val="0"/>
          <w:numId w:val="18"/>
        </w:numPr>
        <w:jc w:val="both"/>
        <w:rPr>
          <w:sz w:val="22"/>
          <w:szCs w:val="22"/>
        </w:rPr>
      </w:pPr>
      <w:proofErr w:type="gramStart"/>
      <w:r w:rsidRPr="00E1418C">
        <w:rPr>
          <w:sz w:val="22"/>
          <w:szCs w:val="22"/>
        </w:rPr>
        <w:t>lorsque</w:t>
      </w:r>
      <w:proofErr w:type="gramEnd"/>
      <w:r w:rsidRPr="00E1418C">
        <w:rPr>
          <w:sz w:val="22"/>
          <w:szCs w:val="22"/>
        </w:rPr>
        <w:t xml:space="preserve"> des modifications législatives ou réglementaires entrent en vigueur.</w:t>
      </w:r>
    </w:p>
    <w:sectPr w:rsidR="000A1EF0" w:rsidRPr="00E1418C">
      <w:footerReference w:type="default" r:id="rId8"/>
      <w:pgSz w:w="12240" w:h="15840"/>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4EF6AC" w14:textId="77777777" w:rsidR="00E1418C" w:rsidRDefault="00E1418C" w:rsidP="00E1418C">
      <w:pPr>
        <w:spacing w:after="0" w:line="240" w:lineRule="auto"/>
      </w:pPr>
      <w:r>
        <w:separator/>
      </w:r>
    </w:p>
  </w:endnote>
  <w:endnote w:type="continuationSeparator" w:id="0">
    <w:p w14:paraId="78E56A0F" w14:textId="77777777" w:rsidR="00E1418C" w:rsidRDefault="00E1418C" w:rsidP="00E1418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omic Sans MS">
    <w:panose1 w:val="030F0702030302020204"/>
    <w:charset w:val="00"/>
    <w:family w:val="script"/>
    <w:pitch w:val="variable"/>
    <w:sig w:usb0="00000687" w:usb1="00000013"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27932298"/>
      <w:docPartObj>
        <w:docPartGallery w:val="Page Numbers (Bottom of Page)"/>
        <w:docPartUnique/>
      </w:docPartObj>
    </w:sdtPr>
    <w:sdtEndPr/>
    <w:sdtContent>
      <w:p w14:paraId="3A6F19FE" w14:textId="11D4BACC" w:rsidR="00E1418C" w:rsidRDefault="00E1418C">
        <w:pPr>
          <w:pStyle w:val="Pieddepage"/>
          <w:jc w:val="right"/>
        </w:pPr>
        <w:r>
          <w:fldChar w:fldCharType="begin"/>
        </w:r>
        <w:r>
          <w:instrText>PAGE   \* MERGEFORMAT</w:instrText>
        </w:r>
        <w:r>
          <w:fldChar w:fldCharType="separate"/>
        </w:r>
        <w:r>
          <w:rPr>
            <w:lang w:val="fr-FR"/>
          </w:rPr>
          <w:t>2</w:t>
        </w:r>
        <w:r>
          <w:fldChar w:fldCharType="end"/>
        </w:r>
      </w:p>
    </w:sdtContent>
  </w:sdt>
  <w:p w14:paraId="077BE2F8" w14:textId="77777777" w:rsidR="00E1418C" w:rsidRDefault="00E1418C" w:rsidP="00E1418C">
    <w:pPr>
      <w:pStyle w:val="Pieddepage"/>
      <w:pBdr>
        <w:top w:val="thinThickSmallGap" w:sz="24" w:space="1" w:color="7F340D" w:themeColor="accent2" w:themeShade="7F"/>
      </w:pBdr>
      <w:jc w:val="center"/>
      <w:rPr>
        <w:rFonts w:ascii="Comic Sans MS" w:hAnsi="Comic Sans MS"/>
        <w:color w:val="FF0066"/>
        <w:sz w:val="16"/>
        <w:szCs w:val="16"/>
      </w:rPr>
    </w:pPr>
    <w:bookmarkStart w:id="0" w:name="_Hlk212020069"/>
    <w:r>
      <w:rPr>
        <w:rFonts w:ascii="Comic Sans MS" w:hAnsi="Comic Sans MS"/>
        <w:color w:val="FF0066"/>
        <w:sz w:val="16"/>
        <w:szCs w:val="16"/>
      </w:rPr>
      <w:t xml:space="preserve">10950 boul. Perras, Montréal, Québec H1C 1B3 tél .514-494-4300 </w:t>
    </w:r>
  </w:p>
  <w:p w14:paraId="36BEF2B3" w14:textId="77777777" w:rsidR="00E1418C" w:rsidRPr="002D3D52" w:rsidRDefault="00E1418C" w:rsidP="00E1418C">
    <w:pPr>
      <w:pStyle w:val="Pieddepage"/>
      <w:pBdr>
        <w:top w:val="thinThickSmallGap" w:sz="24" w:space="1" w:color="7F340D" w:themeColor="accent2" w:themeShade="7F"/>
      </w:pBdr>
      <w:jc w:val="center"/>
      <w:rPr>
        <w:rFonts w:asciiTheme="majorHAnsi" w:hAnsiTheme="majorHAnsi"/>
      </w:rPr>
    </w:pPr>
    <w:r>
      <w:rPr>
        <w:rFonts w:ascii="Comic Sans MS" w:hAnsi="Comic Sans MS"/>
        <w:color w:val="FF0066"/>
        <w:sz w:val="16"/>
        <w:szCs w:val="16"/>
      </w:rPr>
      <w:t>chantal.poirier@grenouillerose.com</w:t>
    </w:r>
  </w:p>
  <w:bookmarkEnd w:id="0"/>
  <w:p w14:paraId="5A452EF2" w14:textId="77777777" w:rsidR="00E1418C" w:rsidRDefault="00E1418C">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884033" w14:textId="77777777" w:rsidR="00E1418C" w:rsidRDefault="00E1418C" w:rsidP="00E1418C">
      <w:pPr>
        <w:spacing w:after="0" w:line="240" w:lineRule="auto"/>
      </w:pPr>
      <w:r>
        <w:separator/>
      </w:r>
    </w:p>
  </w:footnote>
  <w:footnote w:type="continuationSeparator" w:id="0">
    <w:p w14:paraId="79381169" w14:textId="77777777" w:rsidR="00E1418C" w:rsidRDefault="00E1418C" w:rsidP="00E1418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5730BC"/>
    <w:multiLevelType w:val="multilevel"/>
    <w:tmpl w:val="CB5897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E476E47"/>
    <w:multiLevelType w:val="multilevel"/>
    <w:tmpl w:val="C4AC7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C035CDA"/>
    <w:multiLevelType w:val="multilevel"/>
    <w:tmpl w:val="A24E2C10"/>
    <w:lvl w:ilvl="0">
      <w:start w:val="9"/>
      <w:numFmt w:val="decimal"/>
      <w:lvlText w:val="%1."/>
      <w:lvlJc w:val="left"/>
      <w:pPr>
        <w:ind w:left="408" w:hanging="408"/>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 w15:restartNumberingAfterBreak="0">
    <w:nsid w:val="1D476884"/>
    <w:multiLevelType w:val="multilevel"/>
    <w:tmpl w:val="D3340D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2A602C9"/>
    <w:multiLevelType w:val="multilevel"/>
    <w:tmpl w:val="F6500B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452238F"/>
    <w:multiLevelType w:val="multilevel"/>
    <w:tmpl w:val="D4B47F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7F517B6"/>
    <w:multiLevelType w:val="multilevel"/>
    <w:tmpl w:val="CC0A5A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D625730"/>
    <w:multiLevelType w:val="multilevel"/>
    <w:tmpl w:val="282200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01E20A6"/>
    <w:multiLevelType w:val="multilevel"/>
    <w:tmpl w:val="8640A6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11C4930"/>
    <w:multiLevelType w:val="multilevel"/>
    <w:tmpl w:val="F62457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70E51FE"/>
    <w:multiLevelType w:val="multilevel"/>
    <w:tmpl w:val="6B7E5F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CFC4606"/>
    <w:multiLevelType w:val="multilevel"/>
    <w:tmpl w:val="2AD241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DDD79F6"/>
    <w:multiLevelType w:val="multilevel"/>
    <w:tmpl w:val="4B3E0D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6CF3764"/>
    <w:multiLevelType w:val="multilevel"/>
    <w:tmpl w:val="844CF9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575116FF"/>
    <w:multiLevelType w:val="multilevel"/>
    <w:tmpl w:val="D5862D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5A0A73BF"/>
    <w:multiLevelType w:val="multilevel"/>
    <w:tmpl w:val="7910DDB2"/>
    <w:lvl w:ilvl="0">
      <w:start w:val="2"/>
      <w:numFmt w:val="decimal"/>
      <w:lvlText w:val="%1."/>
      <w:lvlJc w:val="left"/>
      <w:pPr>
        <w:ind w:left="408" w:hanging="408"/>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6" w15:restartNumberingAfterBreak="0">
    <w:nsid w:val="68833DE0"/>
    <w:multiLevelType w:val="hybridMultilevel"/>
    <w:tmpl w:val="E080288E"/>
    <w:lvl w:ilvl="0" w:tplc="F426026A">
      <w:start w:val="1"/>
      <w:numFmt w:val="decimal"/>
      <w:lvlText w:val="%1)"/>
      <w:lvlJc w:val="left"/>
      <w:pPr>
        <w:ind w:left="720" w:hanging="360"/>
      </w:pPr>
      <w:rPr>
        <w:rFonts w:hint="default"/>
      </w:r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17" w15:restartNumberingAfterBreak="0">
    <w:nsid w:val="6B876CE4"/>
    <w:multiLevelType w:val="multilevel"/>
    <w:tmpl w:val="5A4EF2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6DDE2235"/>
    <w:multiLevelType w:val="multilevel"/>
    <w:tmpl w:val="2AC662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727B1D3B"/>
    <w:multiLevelType w:val="multilevel"/>
    <w:tmpl w:val="3D64A0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79256380"/>
    <w:multiLevelType w:val="multilevel"/>
    <w:tmpl w:val="06321B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864976558">
    <w:abstractNumId w:val="9"/>
  </w:num>
  <w:num w:numId="2" w16cid:durableId="815685836">
    <w:abstractNumId w:val="20"/>
  </w:num>
  <w:num w:numId="3" w16cid:durableId="1078207994">
    <w:abstractNumId w:val="12"/>
  </w:num>
  <w:num w:numId="4" w16cid:durableId="328753304">
    <w:abstractNumId w:val="7"/>
  </w:num>
  <w:num w:numId="5" w16cid:durableId="601651031">
    <w:abstractNumId w:val="19"/>
  </w:num>
  <w:num w:numId="6" w16cid:durableId="2077705783">
    <w:abstractNumId w:val="0"/>
  </w:num>
  <w:num w:numId="7" w16cid:durableId="1414744786">
    <w:abstractNumId w:val="17"/>
  </w:num>
  <w:num w:numId="8" w16cid:durableId="215824211">
    <w:abstractNumId w:val="6"/>
  </w:num>
  <w:num w:numId="9" w16cid:durableId="1529828246">
    <w:abstractNumId w:val="8"/>
  </w:num>
  <w:num w:numId="10" w16cid:durableId="1912808634">
    <w:abstractNumId w:val="18"/>
  </w:num>
  <w:num w:numId="11" w16cid:durableId="1327174594">
    <w:abstractNumId w:val="10"/>
  </w:num>
  <w:num w:numId="12" w16cid:durableId="494227455">
    <w:abstractNumId w:val="11"/>
  </w:num>
  <w:num w:numId="13" w16cid:durableId="2124955583">
    <w:abstractNumId w:val="4"/>
  </w:num>
  <w:num w:numId="14" w16cid:durableId="1329865843">
    <w:abstractNumId w:val="13"/>
  </w:num>
  <w:num w:numId="15" w16cid:durableId="45876731">
    <w:abstractNumId w:val="1"/>
  </w:num>
  <w:num w:numId="16" w16cid:durableId="628516554">
    <w:abstractNumId w:val="5"/>
  </w:num>
  <w:num w:numId="17" w16cid:durableId="1738044859">
    <w:abstractNumId w:val="3"/>
  </w:num>
  <w:num w:numId="18" w16cid:durableId="778375472">
    <w:abstractNumId w:val="14"/>
  </w:num>
  <w:num w:numId="19" w16cid:durableId="166332255">
    <w:abstractNumId w:val="16"/>
  </w:num>
  <w:num w:numId="20" w16cid:durableId="1431509333">
    <w:abstractNumId w:val="15"/>
  </w:num>
  <w:num w:numId="21" w16cid:durableId="167125333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4ADB"/>
    <w:rsid w:val="00035A02"/>
    <w:rsid w:val="00086047"/>
    <w:rsid w:val="000A1EF0"/>
    <w:rsid w:val="000F3B78"/>
    <w:rsid w:val="00105727"/>
    <w:rsid w:val="00164ADB"/>
    <w:rsid w:val="002136E1"/>
    <w:rsid w:val="00242270"/>
    <w:rsid w:val="00273138"/>
    <w:rsid w:val="002D5C02"/>
    <w:rsid w:val="00351802"/>
    <w:rsid w:val="0037239A"/>
    <w:rsid w:val="00410DE0"/>
    <w:rsid w:val="00447683"/>
    <w:rsid w:val="004B73B6"/>
    <w:rsid w:val="005020F5"/>
    <w:rsid w:val="00591B27"/>
    <w:rsid w:val="006A1AD4"/>
    <w:rsid w:val="006A2CB7"/>
    <w:rsid w:val="007103D4"/>
    <w:rsid w:val="008D3B10"/>
    <w:rsid w:val="008E08EE"/>
    <w:rsid w:val="0093690D"/>
    <w:rsid w:val="0095308E"/>
    <w:rsid w:val="009F0059"/>
    <w:rsid w:val="00DE5E32"/>
    <w:rsid w:val="00DF3BB2"/>
    <w:rsid w:val="00E1418C"/>
    <w:rsid w:val="00F021D9"/>
    <w:rsid w:val="00F05E3E"/>
    <w:rsid w:val="00F13B3E"/>
    <w:rsid w:val="00F15BA5"/>
    <w:rsid w:val="00F56B40"/>
    <w:rsid w:val="00F66AD9"/>
  </w:rsids>
  <m:mathPr>
    <m:mathFont m:val="Cambria Math"/>
    <m:brkBin m:val="before"/>
    <m:brkBinSub m:val="--"/>
    <m:smallFrac m:val="0"/>
    <m:dispDef/>
    <m:lMargin m:val="0"/>
    <m:rMargin m:val="0"/>
    <m:defJc m:val="centerGroup"/>
    <m:wrapIndent m:val="1440"/>
    <m:intLim m:val="subSup"/>
    <m:naryLim m:val="undOvr"/>
  </m:mathPr>
  <w:themeFontLang w:val="fr-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EC71D3"/>
  <w15:chartTrackingRefBased/>
  <w15:docId w15:val="{F452111B-5DC4-449A-935E-CF68BD457F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fr-CA"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link w:val="Titre1Car"/>
    <w:uiPriority w:val="9"/>
    <w:qFormat/>
    <w:rsid w:val="00164AD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re2">
    <w:name w:val="heading 2"/>
    <w:basedOn w:val="Normal"/>
    <w:next w:val="Normal"/>
    <w:link w:val="Titre2Car"/>
    <w:uiPriority w:val="9"/>
    <w:semiHidden/>
    <w:unhideWhenUsed/>
    <w:qFormat/>
    <w:rsid w:val="00164AD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re3">
    <w:name w:val="heading 3"/>
    <w:basedOn w:val="Normal"/>
    <w:next w:val="Normal"/>
    <w:link w:val="Titre3Car"/>
    <w:uiPriority w:val="9"/>
    <w:semiHidden/>
    <w:unhideWhenUsed/>
    <w:qFormat/>
    <w:rsid w:val="00164ADB"/>
    <w:pPr>
      <w:keepNext/>
      <w:keepLines/>
      <w:spacing w:before="160" w:after="80"/>
      <w:outlineLvl w:val="2"/>
    </w:pPr>
    <w:rPr>
      <w:rFonts w:eastAsiaTheme="majorEastAsia" w:cstheme="majorBidi"/>
      <w:color w:val="0F4761" w:themeColor="accent1" w:themeShade="BF"/>
      <w:sz w:val="28"/>
      <w:szCs w:val="28"/>
    </w:rPr>
  </w:style>
  <w:style w:type="paragraph" w:styleId="Titre4">
    <w:name w:val="heading 4"/>
    <w:basedOn w:val="Normal"/>
    <w:next w:val="Normal"/>
    <w:link w:val="Titre4Car"/>
    <w:uiPriority w:val="9"/>
    <w:semiHidden/>
    <w:unhideWhenUsed/>
    <w:qFormat/>
    <w:rsid w:val="00164ADB"/>
    <w:pPr>
      <w:keepNext/>
      <w:keepLines/>
      <w:spacing w:before="80" w:after="40"/>
      <w:outlineLvl w:val="3"/>
    </w:pPr>
    <w:rPr>
      <w:rFonts w:eastAsiaTheme="majorEastAsia" w:cstheme="majorBidi"/>
      <w:i/>
      <w:iCs/>
      <w:color w:val="0F4761" w:themeColor="accent1" w:themeShade="BF"/>
    </w:rPr>
  </w:style>
  <w:style w:type="paragraph" w:styleId="Titre5">
    <w:name w:val="heading 5"/>
    <w:basedOn w:val="Normal"/>
    <w:next w:val="Normal"/>
    <w:link w:val="Titre5Car"/>
    <w:uiPriority w:val="9"/>
    <w:semiHidden/>
    <w:unhideWhenUsed/>
    <w:qFormat/>
    <w:rsid w:val="00164ADB"/>
    <w:pPr>
      <w:keepNext/>
      <w:keepLines/>
      <w:spacing w:before="80" w:after="40"/>
      <w:outlineLvl w:val="4"/>
    </w:pPr>
    <w:rPr>
      <w:rFonts w:eastAsiaTheme="majorEastAsia" w:cstheme="majorBidi"/>
      <w:color w:val="0F4761" w:themeColor="accent1" w:themeShade="BF"/>
    </w:rPr>
  </w:style>
  <w:style w:type="paragraph" w:styleId="Titre6">
    <w:name w:val="heading 6"/>
    <w:basedOn w:val="Normal"/>
    <w:next w:val="Normal"/>
    <w:link w:val="Titre6Car"/>
    <w:uiPriority w:val="9"/>
    <w:semiHidden/>
    <w:unhideWhenUsed/>
    <w:qFormat/>
    <w:rsid w:val="00164ADB"/>
    <w:pPr>
      <w:keepNext/>
      <w:keepLines/>
      <w:spacing w:before="40" w:after="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164ADB"/>
    <w:pPr>
      <w:keepNext/>
      <w:keepLines/>
      <w:spacing w:before="40" w:after="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164ADB"/>
    <w:pPr>
      <w:keepNext/>
      <w:keepLines/>
      <w:spacing w:after="0"/>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164ADB"/>
    <w:pPr>
      <w:keepNext/>
      <w:keepLines/>
      <w:spacing w:after="0"/>
      <w:outlineLvl w:val="8"/>
    </w:pPr>
    <w:rPr>
      <w:rFonts w:eastAsiaTheme="majorEastAsia" w:cstheme="majorBidi"/>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164ADB"/>
    <w:rPr>
      <w:rFonts w:asciiTheme="majorHAnsi" w:eastAsiaTheme="majorEastAsia" w:hAnsiTheme="majorHAnsi" w:cstheme="majorBidi"/>
      <w:color w:val="0F4761" w:themeColor="accent1" w:themeShade="BF"/>
      <w:sz w:val="40"/>
      <w:szCs w:val="40"/>
    </w:rPr>
  </w:style>
  <w:style w:type="character" w:customStyle="1" w:styleId="Titre2Car">
    <w:name w:val="Titre 2 Car"/>
    <w:basedOn w:val="Policepardfaut"/>
    <w:link w:val="Titre2"/>
    <w:uiPriority w:val="9"/>
    <w:semiHidden/>
    <w:rsid w:val="00164ADB"/>
    <w:rPr>
      <w:rFonts w:asciiTheme="majorHAnsi" w:eastAsiaTheme="majorEastAsia" w:hAnsiTheme="majorHAnsi" w:cstheme="majorBidi"/>
      <w:color w:val="0F4761" w:themeColor="accent1" w:themeShade="BF"/>
      <w:sz w:val="32"/>
      <w:szCs w:val="32"/>
    </w:rPr>
  </w:style>
  <w:style w:type="character" w:customStyle="1" w:styleId="Titre3Car">
    <w:name w:val="Titre 3 Car"/>
    <w:basedOn w:val="Policepardfaut"/>
    <w:link w:val="Titre3"/>
    <w:uiPriority w:val="9"/>
    <w:semiHidden/>
    <w:rsid w:val="00164ADB"/>
    <w:rPr>
      <w:rFonts w:eastAsiaTheme="majorEastAsia" w:cstheme="majorBidi"/>
      <w:color w:val="0F4761" w:themeColor="accent1" w:themeShade="BF"/>
      <w:sz w:val="28"/>
      <w:szCs w:val="28"/>
    </w:rPr>
  </w:style>
  <w:style w:type="character" w:customStyle="1" w:styleId="Titre4Car">
    <w:name w:val="Titre 4 Car"/>
    <w:basedOn w:val="Policepardfaut"/>
    <w:link w:val="Titre4"/>
    <w:uiPriority w:val="9"/>
    <w:semiHidden/>
    <w:rsid w:val="00164ADB"/>
    <w:rPr>
      <w:rFonts w:eastAsiaTheme="majorEastAsia" w:cstheme="majorBidi"/>
      <w:i/>
      <w:iCs/>
      <w:color w:val="0F4761" w:themeColor="accent1" w:themeShade="BF"/>
    </w:rPr>
  </w:style>
  <w:style w:type="character" w:customStyle="1" w:styleId="Titre5Car">
    <w:name w:val="Titre 5 Car"/>
    <w:basedOn w:val="Policepardfaut"/>
    <w:link w:val="Titre5"/>
    <w:uiPriority w:val="9"/>
    <w:semiHidden/>
    <w:rsid w:val="00164ADB"/>
    <w:rPr>
      <w:rFonts w:eastAsiaTheme="majorEastAsia" w:cstheme="majorBidi"/>
      <w:color w:val="0F4761" w:themeColor="accent1" w:themeShade="BF"/>
    </w:rPr>
  </w:style>
  <w:style w:type="character" w:customStyle="1" w:styleId="Titre6Car">
    <w:name w:val="Titre 6 Car"/>
    <w:basedOn w:val="Policepardfaut"/>
    <w:link w:val="Titre6"/>
    <w:uiPriority w:val="9"/>
    <w:semiHidden/>
    <w:rsid w:val="00164ADB"/>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164ADB"/>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164ADB"/>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164ADB"/>
    <w:rPr>
      <w:rFonts w:eastAsiaTheme="majorEastAsia" w:cstheme="majorBidi"/>
      <w:color w:val="272727" w:themeColor="text1" w:themeTint="D8"/>
    </w:rPr>
  </w:style>
  <w:style w:type="paragraph" w:styleId="Titre">
    <w:name w:val="Title"/>
    <w:basedOn w:val="Normal"/>
    <w:next w:val="Normal"/>
    <w:link w:val="TitreCar"/>
    <w:uiPriority w:val="10"/>
    <w:qFormat/>
    <w:rsid w:val="00164AD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164ADB"/>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164ADB"/>
    <w:pPr>
      <w:numPr>
        <w:ilvl w:val="1"/>
      </w:numPr>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164ADB"/>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164ADB"/>
    <w:pPr>
      <w:spacing w:before="160"/>
      <w:jc w:val="center"/>
    </w:pPr>
    <w:rPr>
      <w:i/>
      <w:iCs/>
      <w:color w:val="404040" w:themeColor="text1" w:themeTint="BF"/>
    </w:rPr>
  </w:style>
  <w:style w:type="character" w:customStyle="1" w:styleId="CitationCar">
    <w:name w:val="Citation Car"/>
    <w:basedOn w:val="Policepardfaut"/>
    <w:link w:val="Citation"/>
    <w:uiPriority w:val="29"/>
    <w:rsid w:val="00164ADB"/>
    <w:rPr>
      <w:i/>
      <w:iCs/>
      <w:color w:val="404040" w:themeColor="text1" w:themeTint="BF"/>
    </w:rPr>
  </w:style>
  <w:style w:type="paragraph" w:styleId="Paragraphedeliste">
    <w:name w:val="List Paragraph"/>
    <w:basedOn w:val="Normal"/>
    <w:uiPriority w:val="34"/>
    <w:qFormat/>
    <w:rsid w:val="00164ADB"/>
    <w:pPr>
      <w:ind w:left="720"/>
      <w:contextualSpacing/>
    </w:pPr>
  </w:style>
  <w:style w:type="character" w:styleId="Accentuationintense">
    <w:name w:val="Intense Emphasis"/>
    <w:basedOn w:val="Policepardfaut"/>
    <w:uiPriority w:val="21"/>
    <w:qFormat/>
    <w:rsid w:val="00164ADB"/>
    <w:rPr>
      <w:i/>
      <w:iCs/>
      <w:color w:val="0F4761" w:themeColor="accent1" w:themeShade="BF"/>
    </w:rPr>
  </w:style>
  <w:style w:type="paragraph" w:styleId="Citationintense">
    <w:name w:val="Intense Quote"/>
    <w:basedOn w:val="Normal"/>
    <w:next w:val="Normal"/>
    <w:link w:val="CitationintenseCar"/>
    <w:uiPriority w:val="30"/>
    <w:qFormat/>
    <w:rsid w:val="00164AD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tionintenseCar">
    <w:name w:val="Citation intense Car"/>
    <w:basedOn w:val="Policepardfaut"/>
    <w:link w:val="Citationintense"/>
    <w:uiPriority w:val="30"/>
    <w:rsid w:val="00164ADB"/>
    <w:rPr>
      <w:i/>
      <w:iCs/>
      <w:color w:val="0F4761" w:themeColor="accent1" w:themeShade="BF"/>
    </w:rPr>
  </w:style>
  <w:style w:type="character" w:styleId="Rfrenceintense">
    <w:name w:val="Intense Reference"/>
    <w:basedOn w:val="Policepardfaut"/>
    <w:uiPriority w:val="32"/>
    <w:qFormat/>
    <w:rsid w:val="00164ADB"/>
    <w:rPr>
      <w:b/>
      <w:bCs/>
      <w:smallCaps/>
      <w:color w:val="0F4761" w:themeColor="accent1" w:themeShade="BF"/>
      <w:spacing w:val="5"/>
    </w:rPr>
  </w:style>
  <w:style w:type="paragraph" w:styleId="NormalWeb">
    <w:name w:val="Normal (Web)"/>
    <w:basedOn w:val="Normal"/>
    <w:uiPriority w:val="99"/>
    <w:unhideWhenUsed/>
    <w:rsid w:val="00E1418C"/>
    <w:pPr>
      <w:spacing w:before="100" w:beforeAutospacing="1" w:after="100" w:afterAutospacing="1" w:line="240" w:lineRule="auto"/>
    </w:pPr>
    <w:rPr>
      <w:rFonts w:ascii="Times New Roman" w:eastAsia="Times New Roman" w:hAnsi="Times New Roman" w:cs="Times New Roman"/>
      <w:kern w:val="0"/>
      <w:lang w:eastAsia="fr-CA"/>
      <w14:ligatures w14:val="none"/>
    </w:rPr>
  </w:style>
  <w:style w:type="paragraph" w:styleId="En-tte">
    <w:name w:val="header"/>
    <w:basedOn w:val="Normal"/>
    <w:link w:val="En-tteCar"/>
    <w:uiPriority w:val="99"/>
    <w:unhideWhenUsed/>
    <w:rsid w:val="00E1418C"/>
    <w:pPr>
      <w:tabs>
        <w:tab w:val="center" w:pos="4320"/>
        <w:tab w:val="right" w:pos="8640"/>
      </w:tabs>
      <w:spacing w:after="0" w:line="240" w:lineRule="auto"/>
    </w:pPr>
  </w:style>
  <w:style w:type="character" w:customStyle="1" w:styleId="En-tteCar">
    <w:name w:val="En-tête Car"/>
    <w:basedOn w:val="Policepardfaut"/>
    <w:link w:val="En-tte"/>
    <w:uiPriority w:val="99"/>
    <w:rsid w:val="00E1418C"/>
  </w:style>
  <w:style w:type="paragraph" w:styleId="Pieddepage">
    <w:name w:val="footer"/>
    <w:basedOn w:val="Normal"/>
    <w:link w:val="PieddepageCar"/>
    <w:uiPriority w:val="99"/>
    <w:unhideWhenUsed/>
    <w:rsid w:val="00E1418C"/>
    <w:pPr>
      <w:tabs>
        <w:tab w:val="center" w:pos="4320"/>
        <w:tab w:val="right" w:pos="8640"/>
      </w:tabs>
      <w:spacing w:after="0" w:line="240" w:lineRule="auto"/>
    </w:pPr>
  </w:style>
  <w:style w:type="character" w:customStyle="1" w:styleId="PieddepageCar">
    <w:name w:val="Pied de page Car"/>
    <w:basedOn w:val="Policepardfaut"/>
    <w:link w:val="Pieddepage"/>
    <w:uiPriority w:val="99"/>
    <w:rsid w:val="00E1418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28</TotalTime>
  <Pages>8</Pages>
  <Words>1433</Words>
  <Characters>8731</Characters>
  <Application>Microsoft Office Word</Application>
  <DocSecurity>0</DocSecurity>
  <Lines>206</Lines>
  <Paragraphs>127</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10110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Noemie Lessard</dc:creator>
  <cp:keywords/>
  <dc:description/>
  <cp:lastModifiedBy>Chantal Poirier</cp:lastModifiedBy>
  <cp:revision>6</cp:revision>
  <cp:lastPrinted>2026-01-16T18:49:00Z</cp:lastPrinted>
  <dcterms:created xsi:type="dcterms:W3CDTF">2025-12-05T13:58:00Z</dcterms:created>
  <dcterms:modified xsi:type="dcterms:W3CDTF">2026-01-16T18:50:00Z</dcterms:modified>
</cp:coreProperties>
</file>